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55781" w14:textId="3783503A" w:rsidR="006F0EAE" w:rsidRDefault="00047229" w:rsidP="006F0EAE">
      <w:pPr>
        <w:spacing w:before="120" w:after="120"/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  <w:shd w:val="clear" w:color="auto" w:fill="FFFFFF"/>
        </w:rPr>
        <w:drawing>
          <wp:anchor distT="0" distB="0" distL="114300" distR="114300" simplePos="0" relativeHeight="251700224" behindDoc="1" locked="0" layoutInCell="1" allowOverlap="1" wp14:anchorId="1491964E" wp14:editId="5B19204B">
            <wp:simplePos x="0" y="0"/>
            <wp:positionH relativeFrom="column">
              <wp:posOffset>1362710</wp:posOffset>
            </wp:positionH>
            <wp:positionV relativeFrom="paragraph">
              <wp:posOffset>266065</wp:posOffset>
            </wp:positionV>
            <wp:extent cx="4326255" cy="2224405"/>
            <wp:effectExtent l="0" t="0" r="4445" b="0"/>
            <wp:wrapTight wrapText="bothSides">
              <wp:wrapPolygon edited="0">
                <wp:start x="0" y="0"/>
                <wp:lineTo x="0" y="21458"/>
                <wp:lineTo x="21559" y="21458"/>
                <wp:lineTo x="21559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Screen Shot 2020-03-10 at 7.25.38 P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6255" cy="222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3C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2FE09F" wp14:editId="7987E8D6">
                <wp:simplePos x="0" y="0"/>
                <wp:positionH relativeFrom="column">
                  <wp:posOffset>-216210</wp:posOffset>
                </wp:positionH>
                <wp:positionV relativeFrom="paragraph">
                  <wp:posOffset>-122205</wp:posOffset>
                </wp:positionV>
                <wp:extent cx="2948299" cy="39081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8299" cy="390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C85865" w14:textId="6B220B56" w:rsidR="001573CE" w:rsidRPr="00297F78" w:rsidRDefault="00BA0494" w:rsidP="00297F78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Specialized Cells of the Retina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FE09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7pt;margin-top:-9.6pt;width:232.15pt;height:30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3rNQIAAGEEAAAOAAAAZHJzL2Uyb0RvYy54bWysVFFv2jAQfp+0/2D5fSRQ6AARKtaKaVLV&#10;VoKqz8ZxIFLi82xDwn79PjtAUbenaS/O+e58vvu+z5ndtXXFDsq6knTG+72UM6Ul5aXeZvx1vfwy&#10;5sx5oXNRkVYZPyrH7+afP80aM1UD2lGVK8tQRLtpYzK+895Mk8TJnaqF65FRGsGCbC08tnab5FY0&#10;qF5XySBNb5OGbG4sSeUcvA9dkM9j/aJQ0j8XhVOeVRlHbz6uNq6bsCbzmZhurTC7Up7aEP/QRS1K&#10;jUsvpR6EF2xvyz9K1aW05KjwPUl1QkVRShVnwDT99MM0q50wKs4CcJy5wOT+X1n5dHixrMzB3Ygz&#10;LWpwtFatZ9+oZXABn8a4KdJWBom+hR+5Z7+DM4zdFrYOXwzEEAfSxwu6oZqEczAZjgeTCWcSsZtJ&#10;Ou5H+JP308Y6/11RzYKRcQv2Iqji8Og8OkHqOSVcpmlZVlVksNKsyfjtzSiNBy4RnKh0yFVRC6cy&#10;YaKu82D5dtOextxQfsSUljqdOCOXJVp5FM6/CAthYDCI3T9jKSrClXSyONuR/fU3f8gHX4hy1kBo&#10;GXc/98IqzqofGkxO+sNhUGbcDEdfB9jY68jmOqL39T1By308KyOjGfJ9dTYLS/Ub3sQi3IqQ0BJ3&#10;Z9yfzXvfyR9vSqrFIiZBi0b4R70yMpQOgAWg1+2bsObEhgePT3SWpJh+IKXL7WhZ7D0VZWQsANyh&#10;CvrCBjqORJ7eXHgo1/uY9f5nmP8GAAD//wMAUEsDBBQABgAIAAAAIQAPCkdo4QAAAAoBAAAPAAAA&#10;ZHJzL2Rvd25yZXYueG1sTI/BTsMwEETvSPyDtUjcWqdJQSXEqapIFRKCQ0sv3Daxm0TY6xC7beDr&#10;WU5wm9GOZt8U68lZcTZj6D0pWMwTEIYar3tqFRzetrMViBCRNFpPRsGXCbAur68KzLW/0M6c97EV&#10;XEIhRwVdjEMuZWg64zDM/WCIb0c/Ooxsx1bqES9c7qxMk+ReOuyJP3Q4mKozzcf+5BQ8V9tX3NWp&#10;W33b6unluBk+D+93St3eTJtHENFM8S8Mv/iMDiUz1f5EOgirYJYteUtksXhIQXBimSUZiJpFmoEs&#10;C/l/QvkDAAD//wMAUEsBAi0AFAAGAAgAAAAhALaDOJL+AAAA4QEAABMAAAAAAAAAAAAAAAAAAAAA&#10;AFtDb250ZW50X1R5cGVzXS54bWxQSwECLQAUAAYACAAAACEAOP0h/9YAAACUAQAACwAAAAAAAAAA&#10;AAAAAAAvAQAAX3JlbHMvLnJlbHNQSwECLQAUAAYACAAAACEA0s896zUCAABhBAAADgAAAAAAAAAA&#10;AAAAAAAuAgAAZHJzL2Uyb0RvYy54bWxQSwECLQAUAAYACAAAACEADwpHaOEAAAAKAQAADwAAAAAA&#10;AAAAAAAAAACPBAAAZHJzL2Rvd25yZXYueG1sUEsFBgAAAAAEAAQA8wAAAJ0FAAAAAA==&#10;" filled="f" stroked="f" strokeweight=".5pt">
                <v:textbox>
                  <w:txbxContent>
                    <w:p w14:paraId="79C85865" w14:textId="6B220B56" w:rsidR="001573CE" w:rsidRPr="00297F78" w:rsidRDefault="00BA0494" w:rsidP="00297F78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noProof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Specialized Cells of the Retina</w:t>
                      </w:r>
                    </w:p>
                  </w:txbxContent>
                </v:textbox>
              </v:shape>
            </w:pict>
          </mc:Fallback>
        </mc:AlternateContent>
      </w:r>
    </w:p>
    <w:p w14:paraId="671E9DC0" w14:textId="6E651843" w:rsidR="00605EDB" w:rsidRDefault="00605EDB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E47FB5D" w14:textId="075CF627" w:rsidR="00584728" w:rsidRDefault="00713233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B6DF55" wp14:editId="383AD47C">
                <wp:simplePos x="0" y="0"/>
                <wp:positionH relativeFrom="margin">
                  <wp:posOffset>4260831</wp:posOffset>
                </wp:positionH>
                <wp:positionV relativeFrom="paragraph">
                  <wp:posOffset>247385</wp:posOffset>
                </wp:positionV>
                <wp:extent cx="2060812" cy="53213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0812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31389" w14:textId="46536FAF" w:rsidR="00713233" w:rsidRPr="00713233" w:rsidRDefault="00713233" w:rsidP="00713233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  <w:u w:val="single"/>
                              </w:rPr>
                            </w:pPr>
                            <w:hyperlink r:id="rId8" w:history="1">
                              <w:r w:rsidRPr="00C23226">
                                <w:rPr>
                                  <w:rStyle w:val="Hyperlink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Image modified</w:t>
                              </w:r>
                            </w:hyperlink>
                            <w:r>
                              <w:rPr>
                                <w:rStyle w:val="Hyperlink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from, </w:t>
                            </w:r>
                            <w:r w:rsidRPr="00713233">
                              <w:rPr>
                                <w:color w:val="A6A6A6" w:themeColor="background1" w:themeShade="A6"/>
                                <w:sz w:val="18"/>
                                <w:szCs w:val="18"/>
                                <w:u w:val="single"/>
                              </w:rPr>
                              <w:t>https</w:t>
                            </w:r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  <w:u w:val="single"/>
                              </w:rPr>
                              <w:t>://en.wikipedia.org/wiki/Retina</w:t>
                            </w:r>
                          </w:p>
                          <w:p w14:paraId="614A94D6" w14:textId="0BDB65F5" w:rsidR="00713233" w:rsidRPr="00C23226" w:rsidRDefault="00713233" w:rsidP="007132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53CC085" w14:textId="77777777" w:rsidR="00713233" w:rsidRDefault="00713233" w:rsidP="007132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6DF55" id="Text Box 4" o:spid="_x0000_s1027" type="#_x0000_t202" style="position:absolute;margin-left:335.5pt;margin-top:19.5pt;width:162.25pt;height:41.9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buRMQIAAFgEAAAOAAAAZHJzL2Uyb0RvYy54bWysVE1v2zAMvQ/YfxB0X/yRj3VGnCJrkWFA&#10;0BZIhp4VWYoNyKImKbGzXz9KTtKg22nYRaZIiuJ7j/L8vm8VOQrrGtAlzUYpJUJzqBq9L+mP7erT&#10;HSXOM10xBVqU9CQcvV98/DDvTCFyqEFVwhIsol3RmZLW3psiSRyvRcvcCIzQGJRgW+Zxa/dJZVmH&#10;1VuV5Gk6SzqwlbHAhXPofRyCdBHrSym4f5bSCU9USbE3H1cb111Yk8WcFXvLTN3wcxvsH7poWaPx&#10;0mupR+YZOdjmj1Jtwy04kH7EoU1AyoaLiAHRZOk7NJuaGRGxIDnOXGly/68sfzq+WNJUJZ1QolmL&#10;Em1F78lX6MkksNMZV2DSxmCa79GNKl/8Dp0BdC9tG74Ih2AceT5duQ3FODrzdJbeZTklHGPTcZ6N&#10;I/nJ22ljnf8moCXBKKlF7SKl7Lh2HjvB1EtKuEzDqlEq6qc06Uo6G0/TeOAawRNK48GAYeg1WL7f&#10;9RHxFccOqhPCszCMhzN81WAPa+b8C7M4D4gIZ9w/4yIV4F1wtiipwf76mz/ko0wYpaTD+Sqp+3lg&#10;VlCivmsU8Es2mYSBjJvJ9HOOG3sb2d1G9KF9ABzhDF+T4dEM+V5dTGmhfcWnsAy3YohpjneX1F/M&#10;Bz9MPT4lLpbLmIQjaJhf643hoXRgNTC87V+ZNWcZPAr4BJdJZMU7NYbcQY/lwYNsolSB54HVM/04&#10;vlHB81ML7+N2H7PefgiL3wAAAP//AwBQSwMEFAAGAAgAAAAhADHYWi/iAAAACgEAAA8AAABkcnMv&#10;ZG93bnJldi54bWxMj8FOg0AQhu8mvsNmTLzZpRgqIEvTkDQmRg+tvXhb2CkQ2Vlkty369I4nPU0m&#10;8+Wf7y/Wsx3EGSffO1KwXEQgkBpnemoVHN62dykIHzQZPThCBV/oYV1eXxU6N+5COzzvQys4hHyu&#10;FXQhjLmUvunQar9wIxLfjm6yOvA6tdJM+sLhdpBxFK2k1T3xh06PWHXYfOxPVsFztX3Vuzq26fdQ&#10;Pb0cN+Pn4T1R6vZm3jyCCDiHPxh+9VkdSnaq3YmMF4OC1cOSuwQF9xlPBrIsSUDUTMZxCrIs5P8K&#10;5Q8AAAD//wMAUEsBAi0AFAAGAAgAAAAhALaDOJL+AAAA4QEAABMAAAAAAAAAAAAAAAAAAAAAAFtD&#10;b250ZW50X1R5cGVzXS54bWxQSwECLQAUAAYACAAAACEAOP0h/9YAAACUAQAACwAAAAAAAAAAAAAA&#10;AAAvAQAAX3JlbHMvLnJlbHNQSwECLQAUAAYACAAAACEAT2m7kTECAABYBAAADgAAAAAAAAAAAAAA&#10;AAAuAgAAZHJzL2Uyb0RvYy54bWxQSwECLQAUAAYACAAAACEAMdhaL+IAAAAKAQAADwAAAAAAAAAA&#10;AAAAAACLBAAAZHJzL2Rvd25yZXYueG1sUEsFBgAAAAAEAAQA8wAAAJoFAAAAAA==&#10;" filled="f" stroked="f" strokeweight=".5pt">
                <v:textbox>
                  <w:txbxContent>
                    <w:p w14:paraId="7AE31389" w14:textId="46536FAF" w:rsidR="00713233" w:rsidRPr="00713233" w:rsidRDefault="00713233" w:rsidP="00713233">
                      <w:pPr>
                        <w:rPr>
                          <w:color w:val="A6A6A6" w:themeColor="background1" w:themeShade="A6"/>
                          <w:sz w:val="18"/>
                          <w:szCs w:val="18"/>
                          <w:u w:val="single"/>
                        </w:rPr>
                      </w:pPr>
                      <w:hyperlink r:id="rId9" w:history="1">
                        <w:r w:rsidRPr="00C23226">
                          <w:rPr>
                            <w:rStyle w:val="Hyperlink"/>
                            <w:color w:val="A6A6A6" w:themeColor="background1" w:themeShade="A6"/>
                            <w:sz w:val="18"/>
                            <w:szCs w:val="18"/>
                          </w:rPr>
                          <w:t>Image modified</w:t>
                        </w:r>
                      </w:hyperlink>
                      <w:r>
                        <w:rPr>
                          <w:rStyle w:val="Hyperlink"/>
                          <w:color w:val="A6A6A6" w:themeColor="background1" w:themeShade="A6"/>
                          <w:sz w:val="18"/>
                          <w:szCs w:val="18"/>
                        </w:rPr>
                        <w:t xml:space="preserve"> from, </w:t>
                      </w:r>
                      <w:r w:rsidRPr="00713233">
                        <w:rPr>
                          <w:color w:val="A6A6A6" w:themeColor="background1" w:themeShade="A6"/>
                          <w:sz w:val="18"/>
                          <w:szCs w:val="18"/>
                          <w:u w:val="single"/>
                        </w:rPr>
                        <w:t>https</w:t>
                      </w:r>
                      <w:r>
                        <w:rPr>
                          <w:color w:val="A6A6A6" w:themeColor="background1" w:themeShade="A6"/>
                          <w:sz w:val="18"/>
                          <w:szCs w:val="18"/>
                          <w:u w:val="single"/>
                        </w:rPr>
                        <w:t>://en.wikipedia.org/wiki/Retina</w:t>
                      </w:r>
                    </w:p>
                    <w:p w14:paraId="614A94D6" w14:textId="0BDB65F5" w:rsidR="00713233" w:rsidRPr="00C23226" w:rsidRDefault="00713233" w:rsidP="00713233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53CC085" w14:textId="77777777" w:rsidR="00713233" w:rsidRDefault="00713233" w:rsidP="00713233"/>
                  </w:txbxContent>
                </v:textbox>
                <w10:wrap anchorx="margin"/>
              </v:shape>
            </w:pict>
          </mc:Fallback>
        </mc:AlternateContent>
      </w:r>
    </w:p>
    <w:p w14:paraId="3A83056B" w14:textId="53D6C788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521DB59" w14:textId="3E483E66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EE8CDEE" w14:textId="591CBEB5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31132E" w14:textId="521B705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09B99EE3" w14:textId="41702C36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1110F68" w14:textId="63FD652C" w:rsidR="00584728" w:rsidRDefault="00047229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BD946C" wp14:editId="4B9335E1">
                <wp:simplePos x="0" y="0"/>
                <wp:positionH relativeFrom="margin">
                  <wp:posOffset>61595</wp:posOffset>
                </wp:positionH>
                <wp:positionV relativeFrom="paragraph">
                  <wp:posOffset>210820</wp:posOffset>
                </wp:positionV>
                <wp:extent cx="6178550" cy="37255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3725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FEA66" w14:textId="1421B251" w:rsidR="00493801" w:rsidRPr="005B3337" w:rsidRDefault="00584728" w:rsidP="00841D30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The </w:t>
                            </w:r>
                            <w:r w:rsidRPr="005B3337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retina</w:t>
                            </w:r>
                            <w:r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is the innermost, light-sensitive layer of tissue in the eye. 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There are several </w:t>
                            </w:r>
                            <w:r w:rsidR="004B10C2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highly 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specialized cell types in the retina that </w:t>
                            </w:r>
                            <w:r w:rsidR="001A13FD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sense light and send messages to the brain</w:t>
                            </w:r>
                            <w:r w:rsidR="0091397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, providing </w:t>
                            </w:r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our sense of sight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: 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>cones</w:t>
                            </w:r>
                            <w:r w:rsidR="00446131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cells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, which detect specific</w:t>
                            </w:r>
                            <w:r w:rsidR="0091397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colors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, and 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>rod</w:t>
                            </w:r>
                            <w:r w:rsidR="00446131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cells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, which are </w:t>
                            </w:r>
                            <w:r w:rsidR="00911682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extremely 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sensitive to</w:t>
                            </w:r>
                            <w:r w:rsidR="00911682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even</w:t>
                            </w:r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911682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small</w:t>
                            </w:r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amounts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light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, </w:t>
                            </w:r>
                            <w:r w:rsidR="0091397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allowing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us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to see in low-light conditions. </w:t>
                            </w:r>
                            <w:r w:rsidR="0091397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What is it that makes these cells unique and gives them their special abilities? It is t</w:t>
                            </w:r>
                            <w:r w:rsidR="001A13FD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he properties of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certain</w:t>
                            </w:r>
                            <w:r w:rsidR="001A13FD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proteins found in </w:t>
                            </w:r>
                            <w:r w:rsidR="0091397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rods and cones that underly the structure and function of these important cells that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make it possible for us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to “see” the world around us.</w:t>
                            </w:r>
                            <w:r w:rsidR="001A13FD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21EB245D" w14:textId="03BC7FFB" w:rsidR="00584728" w:rsidRDefault="004B10C2" w:rsidP="00841D30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Since it is proteins that enable these cells to perform their jobs, </w:t>
                            </w:r>
                            <w:proofErr w:type="gramStart"/>
                            <w:r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l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et’s</w:t>
                            </w:r>
                            <w:proofErr w:type="gramEnd"/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E4151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look more closely at</w:t>
                            </w:r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e</w:t>
                            </w:r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proteins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that make retinal cells unique</w:t>
                            </w:r>
                            <w:r w:rsidR="00944180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.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To keep things simple, we will focus just on rod cells. Rods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contain 15,630 of the nearly 20,000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different proteins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found in the human body. </w:t>
                            </w:r>
                            <w:r w:rsidR="006C40A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Almost all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those </w:t>
                            </w:r>
                            <w:proofErr w:type="gramStart"/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are also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found</w:t>
                            </w:r>
                            <w:proofErr w:type="gramEnd"/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in </w:t>
                            </w:r>
                            <w:r w:rsidR="00911682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varying amounts in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cells of other tissues in the body, but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87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of them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are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said to be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>“enriched”</w:t>
                            </w:r>
                            <w:r w:rsidR="00446131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446131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in rods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, meaning they are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found in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/>
                                <w:i/>
                                <w:iCs/>
                                <w:sz w:val="22"/>
                                <w:szCs w:val="22"/>
                                <w:shd w:val="clear" w:color="auto" w:fill="FFFFFF"/>
                              </w:rPr>
                              <w:t>much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higher amounts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in rod cells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than other cells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. </w:t>
                            </w:r>
                            <w:r w:rsidR="00E4151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One of the most important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th</w:t>
                            </w:r>
                            <w:r w:rsidR="006D666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e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F6789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enriched </w:t>
                            </w:r>
                            <w:r w:rsidR="0015146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rod cell </w:t>
                            </w:r>
                            <w:r w:rsidR="00F6789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proteins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is </w:t>
                            </w:r>
                            <w:r w:rsidR="00BA0494" w:rsidRPr="005B3337">
                              <w:rPr>
                                <w:rFonts w:ascii="Times New Roman" w:eastAsiaTheme="majorEastAsia" w:hAnsi="Times New Roman" w:cs="Times New Roman"/>
                                <w:b/>
                                <w:sz w:val="22"/>
                                <w:szCs w:val="22"/>
                                <w:shd w:val="clear" w:color="auto" w:fill="FFFFFF"/>
                              </w:rPr>
                              <w:t>rhodopsin</w:t>
                            </w:r>
                            <w:r w:rsidR="001A13FD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,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and </w:t>
                            </w:r>
                            <w:proofErr w:type="gramStart"/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it is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the properties of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this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particular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protein that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make it possible for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15146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rods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to detect light</w:t>
                            </w:r>
                            <w:proofErr w:type="gramEnd"/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. </w:t>
                            </w:r>
                            <w:r w:rsidR="00911682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Unlike other proteins, w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hen rhodopsin </w:t>
                            </w:r>
                            <w:proofErr w:type="gramStart"/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is exposed</w:t>
                            </w:r>
                            <w:proofErr w:type="gramEnd"/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to even tiny amounts of light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,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the molecule undergoes a </w:t>
                            </w:r>
                            <w:r w:rsidR="0015146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specific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sequence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of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chemical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changes that eventually trigger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a series of electrical signals</w:t>
                            </w:r>
                            <w:r w:rsid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. These signals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15146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ultimately</w:t>
                            </w:r>
                            <w:r w:rsidR="00911682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travel </w:t>
                            </w:r>
                            <w:r w:rsid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by way of the optic nerve to the brain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where they </w:t>
                            </w:r>
                            <w:proofErr w:type="gramStart"/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are interpreted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and perceived by us as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light</w:t>
                            </w:r>
                            <w:proofErr w:type="gramEnd"/>
                            <w:r w:rsidR="007424A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. In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other words, </w:t>
                            </w:r>
                            <w:r w:rsidR="00113B15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it is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when </w:t>
                            </w:r>
                            <w:r w:rsidR="00113B15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a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signal </w:t>
                            </w:r>
                            <w:r w:rsidR="007424A7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from our rods 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arrive</w:t>
                            </w:r>
                            <w:r w:rsidR="00113B15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s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in </w:t>
                            </w:r>
                            <w:r w:rsidR="00113B15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>our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brain</w:t>
                            </w:r>
                            <w:r w:rsidR="00113B15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that</w:t>
                            </w:r>
                            <w:r w:rsidR="00717948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we “see” light.</w:t>
                            </w:r>
                            <w:r w:rsidR="00987B7A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  <w:r w:rsidR="00493801" w:rsidRPr="005B333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7EADD0B9" w14:textId="488810BD" w:rsidR="00047229" w:rsidRPr="005B3337" w:rsidRDefault="00047229" w:rsidP="00841D30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2"/>
                                <w:szCs w:val="22"/>
                                <w:shd w:val="clear" w:color="auto" w:fill="FFFFFF"/>
                              </w:rPr>
                              <w:t xml:space="preserve">In humans, RHO (the gene that codes for rhodopsin) is located on chromosome 3.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D946C" id="Text Box 1" o:spid="_x0000_s1028" type="#_x0000_t202" style="position:absolute;margin-left:4.85pt;margin-top:16.6pt;width:486.5pt;height:293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zPtfQIAAGoFAAAOAAAAZHJzL2Uyb0RvYy54bWysVF1P2zAUfZ+0/2D5faQtLbCIFHUgpkkI&#10;0GDi2XVsGi3x9Wy3Tffrd+wkpWN7YdpLcn3v8fH9Pr9om5ptlPMVmYKPj0acKSOprMxzwb89Xn84&#10;48wHYUpRk1EF3ynPL+bv351vba4mtKK6VI6BxPh8awu+CsHmWeblSjXCH5FVBkZNrhEBR/eclU5s&#10;wd7U2WQ0Osm25ErrSCrvob3qjHye+LVWMtxp7VVgdcHhW0hfl77L+M3m5yJ/dsKuKtm7If7Bi0ZU&#10;Bo/uqa5EEGztqj+omko68qTDkaQmI60rqVIMiGY8ehXNw0pYlWJBcrzdp8n/P1p5u7l3rCpRO86M&#10;aFCiR9UG9olaNo7Z2VqfA/RgAQst1BHZ6z2UMehWuyb+EQ6DHXne7XMbySSUJ+PTs9kMJgnb8elk&#10;NpvOIk/2ct06Hz4ralgUCu5QvJRTsbnxoYMOkPiaoeuqrqEXeW3YFk8cg/83C8hrEzUqtUJPE0Pq&#10;XE9S2NWqI/mqNFKRIoiK1ITqsnZsI9A+QkplQgo+8QIdURpOvOVij3/x6i2XuziGl8mE/eWmMuRS&#10;9K/cLr8PLusOj5wfxB3F0C7b1AOTobJLKncouKNuYLyV1xWKciN8uBcOE4JCYurDHT66JiSfeomz&#10;Fbmff9NHPBoXVs62mLiC+x9r4RRn9ReDlv44nk7jiKbDdHY6wcEdWpaHFrNuLglVQdvCuyRGfKgH&#10;UTtqnrAcFvFVmISReLvgYRAvQ7cHsFykWiwSCENpRbgxD1ZG6lik2HKP7ZNwtu/LgJa+pWE2Rf6q&#10;PTtsvGlosQ6kq9S7Mc9dVvv8Y6BT9/fLJ26Mw3NCvazI+S8AAAD//wMAUEsDBBQABgAIAAAAIQAA&#10;Gxn54AAAAAgBAAAPAAAAZHJzL2Rvd25yZXYueG1sTI/BTsMwEETvSPyDtUjcqNNUlCRkU1WRKiRU&#10;Di29cNvEbhIRr0PstoGvxz3BcXZGM2/z1WR6cdaj6ywjzGcRCM21VR03CIf3zUMCwnliRb1ljfCt&#10;HayK25ucMmUvvNPnvW9EKGGXEULr/ZBJ6epWG3IzO2gO3tGOhnyQYyPVSJdQbnoZR9FSGuo4LLQ0&#10;6LLV9ef+ZBBey80b7arYJD99+bI9roevw8cj4v3dtH4G4fXk/8JwxQ/oUASmyp5YOdEjpE8hiLBY&#10;xCCCnSZxOFQIy3magixy+f+B4hcAAP//AwBQSwECLQAUAAYACAAAACEAtoM4kv4AAADhAQAAEwAA&#10;AAAAAAAAAAAAAAAAAAAAW0NvbnRlbnRfVHlwZXNdLnhtbFBLAQItABQABgAIAAAAIQA4/SH/1gAA&#10;AJQBAAALAAAAAAAAAAAAAAAAAC8BAABfcmVscy8ucmVsc1BLAQItABQABgAIAAAAIQD6RzPtfQIA&#10;AGoFAAAOAAAAAAAAAAAAAAAAAC4CAABkcnMvZTJvRG9jLnhtbFBLAQItABQABgAIAAAAIQAAGxn5&#10;4AAAAAgBAAAPAAAAAAAAAAAAAAAAANcEAABkcnMvZG93bnJldi54bWxQSwUGAAAAAAQABADzAAAA&#10;5AUAAAAA&#10;" filled="f" stroked="f" strokeweight=".5pt">
                <v:textbox>
                  <w:txbxContent>
                    <w:p w14:paraId="309FEA66" w14:textId="1421B251" w:rsidR="00493801" w:rsidRPr="005B3337" w:rsidRDefault="00584728" w:rsidP="00841D30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</w:pPr>
                      <w:r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The </w:t>
                      </w:r>
                      <w:r w:rsidRPr="005B3337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2"/>
                          <w:szCs w:val="22"/>
                          <w:shd w:val="clear" w:color="auto" w:fill="FFFFFF"/>
                        </w:rPr>
                        <w:t>retina</w:t>
                      </w:r>
                      <w:r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is the innermost, light-sensitive layer of tissue in the eye. 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There are several </w:t>
                      </w:r>
                      <w:r w:rsidR="004B10C2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highly 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specialized cell types in the retina that </w:t>
                      </w:r>
                      <w:r w:rsidR="001A13FD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sense light and send messages to the brain</w:t>
                      </w:r>
                      <w:r w:rsidR="00913978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, providing </w:t>
                      </w:r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our sense of sight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: 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>cones</w:t>
                      </w:r>
                      <w:r w:rsidR="00446131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 xml:space="preserve"> cells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, which detect specific</w:t>
                      </w:r>
                      <w:r w:rsidR="00913978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colors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, and 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>rod</w:t>
                      </w:r>
                      <w:r w:rsidR="00446131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 xml:space="preserve"> cells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, which are </w:t>
                      </w:r>
                      <w:r w:rsidR="00911682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extremely 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sensitive to</w:t>
                      </w:r>
                      <w:r w:rsidR="00911682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even</w:t>
                      </w:r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911682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small</w:t>
                      </w:r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amounts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light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, </w:t>
                      </w:r>
                      <w:r w:rsidR="00913978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allowing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us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to see in low-light conditions. </w:t>
                      </w:r>
                      <w:r w:rsidR="00913978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What is it that makes these cells unique and gives them their special abilities? It is t</w:t>
                      </w:r>
                      <w:r w:rsidR="001A13FD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he properties of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certain</w:t>
                      </w:r>
                      <w:r w:rsidR="001A13FD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proteins found in </w:t>
                      </w:r>
                      <w:r w:rsidR="00913978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rods and cones that underly the structure and function of these important cells that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make it possible for us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to “see” the world around us.</w:t>
                      </w:r>
                      <w:r w:rsidR="001A13FD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</w:p>
                    <w:p w14:paraId="21EB245D" w14:textId="03BC7FFB" w:rsidR="00584728" w:rsidRDefault="004B10C2" w:rsidP="00841D30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</w:pPr>
                      <w:r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Since it is proteins that enable these cells to perform their jobs, </w:t>
                      </w:r>
                      <w:proofErr w:type="gramStart"/>
                      <w:r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l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et’s</w:t>
                      </w:r>
                      <w:proofErr w:type="gramEnd"/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E4151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look more closely at</w:t>
                      </w:r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th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e</w:t>
                      </w:r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proteins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that make retinal cells unique</w:t>
                      </w:r>
                      <w:r w:rsidR="00944180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.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To keep things simple, we will focus just on rod cells. Rods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contain 15,630 of the nearly 20,000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different proteins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found in the human body. </w:t>
                      </w:r>
                      <w:r w:rsidR="006C40A9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Almost all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of those </w:t>
                      </w:r>
                      <w:proofErr w:type="gramStart"/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are also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found</w:t>
                      </w:r>
                      <w:proofErr w:type="gramEnd"/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in </w:t>
                      </w:r>
                      <w:r w:rsidR="00911682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varying amounts in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cells of other tissues in the body, but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87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of them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are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said to be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>“enriched”</w:t>
                      </w:r>
                      <w:r w:rsidR="00446131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446131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in rods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, meaning they are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found in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/>
                          <w:i/>
                          <w:iCs/>
                          <w:sz w:val="22"/>
                          <w:szCs w:val="22"/>
                          <w:shd w:val="clear" w:color="auto" w:fill="FFFFFF"/>
                        </w:rPr>
                        <w:t>much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higher amounts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in rod cells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than other cells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. </w:t>
                      </w:r>
                      <w:r w:rsidR="00E4151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One of the most important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of th</w:t>
                      </w:r>
                      <w:r w:rsidR="006D666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e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F6789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enriched </w:t>
                      </w:r>
                      <w:r w:rsidR="0015146B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rod cell </w:t>
                      </w:r>
                      <w:r w:rsidR="00F6789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proteins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is </w:t>
                      </w:r>
                      <w:r w:rsidR="00BA0494" w:rsidRPr="005B3337">
                        <w:rPr>
                          <w:rFonts w:ascii="Times New Roman" w:eastAsiaTheme="majorEastAsia" w:hAnsi="Times New Roman" w:cs="Times New Roman"/>
                          <w:b/>
                          <w:sz w:val="22"/>
                          <w:szCs w:val="22"/>
                          <w:shd w:val="clear" w:color="auto" w:fill="FFFFFF"/>
                        </w:rPr>
                        <w:t>rhodopsin</w:t>
                      </w:r>
                      <w:r w:rsidR="001A13FD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,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and </w:t>
                      </w:r>
                      <w:proofErr w:type="gramStart"/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it is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the properties of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this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particular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protein that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make it possible for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15146B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rods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to detect light</w:t>
                      </w:r>
                      <w:proofErr w:type="gramEnd"/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. </w:t>
                      </w:r>
                      <w:r w:rsidR="00911682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Unlike other proteins, w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hen rhodopsin </w:t>
                      </w:r>
                      <w:proofErr w:type="gramStart"/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is exposed</w:t>
                      </w:r>
                      <w:proofErr w:type="gramEnd"/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to even tiny amounts of light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,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the molecule undergoes a </w:t>
                      </w:r>
                      <w:r w:rsidR="0015146B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specific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sequence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of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chemical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changes that eventually trigger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a series of electrical signals</w:t>
                      </w:r>
                      <w:r w:rsid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. These signals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15146B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ultimately</w:t>
                      </w:r>
                      <w:r w:rsidR="00911682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travel </w:t>
                      </w:r>
                      <w:r w:rsid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by way of the optic nerve to the brain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where they </w:t>
                      </w:r>
                      <w:proofErr w:type="gramStart"/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are interpreted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and perceived by us as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light</w:t>
                      </w:r>
                      <w:proofErr w:type="gramEnd"/>
                      <w:r w:rsidR="007424A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. In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other words, </w:t>
                      </w:r>
                      <w:r w:rsidR="00113B15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it is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when </w:t>
                      </w:r>
                      <w:r w:rsidR="00113B15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a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signal </w:t>
                      </w:r>
                      <w:r w:rsidR="007424A7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from our rods 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arrive</w:t>
                      </w:r>
                      <w:r w:rsidR="00113B15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s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in </w:t>
                      </w:r>
                      <w:r w:rsidR="00113B15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>our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brain</w:t>
                      </w:r>
                      <w:r w:rsidR="00113B15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that</w:t>
                      </w:r>
                      <w:r w:rsidR="00717948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we “see” light.</w:t>
                      </w:r>
                      <w:r w:rsidR="00987B7A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  <w:r w:rsidR="00493801" w:rsidRPr="005B3337"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 </w:t>
                      </w:r>
                    </w:p>
                    <w:p w14:paraId="7EADD0B9" w14:textId="488810BD" w:rsidR="00047229" w:rsidRPr="005B3337" w:rsidRDefault="00047229" w:rsidP="00841D30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2"/>
                          <w:szCs w:val="22"/>
                          <w:shd w:val="clear" w:color="auto" w:fill="FFFFFF"/>
                        </w:rPr>
                        <w:t xml:space="preserve">In humans, RHO (the gene that codes for rhodopsin) is located on chromosome 3.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88D14F" w14:textId="36212D10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9D2BD4E" w14:textId="189A8D9F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B5520C" w14:textId="363D9AC1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B1961D0" w14:textId="4ABDDB98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7CA3F07" w14:textId="5FF7CB79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E0E0E9" w14:textId="373B8D54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2211DBD" w14:textId="25249BCD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B7EC65C" w14:textId="344C9892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98C8413" w14:textId="4FF4A4FF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EB39FC6" w14:textId="03ACD4CC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770BD9F" w14:textId="7BF2AEB6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B277B17" w14:textId="74507817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4AA04A2" w14:textId="61892A29" w:rsidR="00841D30" w:rsidRDefault="001377DA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453AFA" wp14:editId="11DD5AE9">
                <wp:simplePos x="0" y="0"/>
                <wp:positionH relativeFrom="column">
                  <wp:posOffset>2792095</wp:posOffset>
                </wp:positionH>
                <wp:positionV relativeFrom="paragraph">
                  <wp:posOffset>221518</wp:posOffset>
                </wp:positionV>
                <wp:extent cx="1510671" cy="400109"/>
                <wp:effectExtent l="63500" t="38100" r="26035" b="120650"/>
                <wp:wrapNone/>
                <wp:docPr id="35" name="Curved 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6121">
                          <a:off x="0" y="0"/>
                          <a:ext cx="1510671" cy="400109"/>
                        </a:xfrm>
                        <a:prstGeom prst="curvedDownArrow">
                          <a:avLst>
                            <a:gd name="adj1" fmla="val 50000"/>
                            <a:gd name="adj2" fmla="val 50000"/>
                            <a:gd name="adj3" fmla="val 25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1BCCA708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35" o:spid="_x0000_s1026" type="#_x0000_t105" style="position:absolute;margin-left:219.85pt;margin-top:17.45pt;width:118.95pt;height:31.5pt;rotation:236062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uQgkwIAAK0FAAAOAAAAZHJzL2Uyb0RvYy54bWysVN1P2zAQf5+0/8Hy+8gHLYyKFFVFTJMQ&#10;oMHEs3FsmsnxeWe3affX7+ykoduQmKblIbrzff3u8/xi2xq2UegbsBUvjnLOlJVQN/a54l8frj58&#10;5MwHYWthwKqK75TnF/P37847N1MlrMDUChk5sX7WuYqvQnCzLPNypVrhj8ApS0IN2IpALD5nNYqO&#10;vLcmK/P8JOsAa4cglff0etkL+Tz511rJcKu1V4GZihO2kP6Y/k/xn83PxewZhVs1coAh/gFFKxpL&#10;QUdXlyIItsbmD1dtIxE86HAkoc1A60aqlANlU+S/ZXO/Ek6lXKg43o1l8v/PrbzZ3CFr6oofTzmz&#10;oqUeLde4UTW7hM6yBSJ0jGRUqM75GenfuzscOE9kzHqrsWUIVN2yOCnKIpWCkmPbVOndWGm1DUzS&#10;YzEt8pPTgjNJsklOqZ/FCFnvKrp06MMnBS2LRMVlwhQhJUQpgNhc+5CKXg/IRf2NfOrWUA83wrBp&#10;Tt/Q4wOd8i90jg91yuhoADhEJah7iIQ7lqYvRqLCzqgIzNgvSlN1Y8YJcpprtTTICF7FhZTKhmLw&#10;nLSjmW6MGQ2P3zYc9KOpSjM/GpdvG48WKTLYMBq3jQV8zYEZIetef1+BPu9YgieodzRYaSZo77yT&#10;Vw018lr4cCeQ2kOPdDbCLf20ga7iMFCcrQB/vPYe9WnyScpZRytbcf99LVBxZj5b2omzYjKJO56Y&#10;yfS0JAYPJU+HErtul0A9oIEhdImM+sHsSY3QPtJ1WcSoJBJWUmwaxYB7Zhn6U0L3SarFIqnRXjsR&#10;ru29k/uux0F52D4KdMM0B9qDG9ivt5ilmern/0U39sPCYh1ANyEKX+o6MHQTiPrl6BzySevlys5/&#10;AgAA//8DAFBLAwQUAAYACAAAACEA2pQCkOEAAAAOAQAADwAAAGRycy9kb3ducmV2LnhtbExPO0/D&#10;MBDekfgP1iGxUae0xCTNpeIhNhZKoYxu7CZR43MUu0349xwTLCd9uu9ZrCfXibMdQusJYT5LQFiq&#10;vGmpRti+v9zcgwhRk9GdJ4vwbQOsy8uLQufGj/Rmz5tYCzahkGuEJsY+lzJUjXU6zHxviX8HPzgd&#10;GQ61NIMe2dx18jZJUul0S5zQ6N4+NbY6bk4OQb2Oj3W1O9616utj1J+H3TDfEuL11fS84vOwAhHt&#10;FP8U8LuB+0PJxfb+RCaIDmG5yBRTERbLDAQTUqVSEHuETGUgy0L+n1H+AAAA//8DAFBLAQItABQA&#10;BgAIAAAAIQC2gziS/gAAAOEBAAATAAAAAAAAAAAAAAAAAAAAAABbQ29udGVudF9UeXBlc10ueG1s&#10;UEsBAi0AFAAGAAgAAAAhADj9If/WAAAAlAEAAAsAAAAAAAAAAAAAAAAALwEAAF9yZWxzLy5yZWxz&#10;UEsBAi0AFAAGAAgAAAAhADbC5CCTAgAArQUAAA4AAAAAAAAAAAAAAAAALgIAAGRycy9lMm9Eb2Mu&#10;eG1sUEsBAi0AFAAGAAgAAAAhANqUApDhAAAADgEAAA8AAAAAAAAAAAAAAAAA7QQAAGRycy9kb3du&#10;cmV2LnhtbFBLBQYAAAAABAAEAPMAAAD7BQAAAAA=&#10;" adj="18740,21600,16200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2C0544B9" w14:textId="17939668" w:rsidR="00584728" w:rsidRDefault="001377DA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  <w:shd w:val="clear" w:color="auto" w:fill="FFFFFF"/>
        </w:rPr>
        <w:drawing>
          <wp:anchor distT="0" distB="0" distL="114300" distR="114300" simplePos="0" relativeHeight="251698176" behindDoc="1" locked="0" layoutInCell="1" allowOverlap="1" wp14:anchorId="2669E165" wp14:editId="131B0559">
            <wp:simplePos x="0" y="0"/>
            <wp:positionH relativeFrom="column">
              <wp:posOffset>622446</wp:posOffset>
            </wp:positionH>
            <wp:positionV relativeFrom="paragraph">
              <wp:posOffset>187325</wp:posOffset>
            </wp:positionV>
            <wp:extent cx="2602230" cy="2292985"/>
            <wp:effectExtent l="0" t="0" r="1270" b="5715"/>
            <wp:wrapTight wrapText="bothSides">
              <wp:wrapPolygon edited="0">
                <wp:start x="0" y="0"/>
                <wp:lineTo x="0" y="21534"/>
                <wp:lineTo x="21505" y="21534"/>
                <wp:lineTo x="21505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ods and cone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2230" cy="2292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2A4638" w14:textId="29D72306" w:rsidR="00584728" w:rsidRDefault="00911682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2892D0A" wp14:editId="45D78D51">
                <wp:simplePos x="0" y="0"/>
                <wp:positionH relativeFrom="column">
                  <wp:posOffset>4106545</wp:posOffset>
                </wp:positionH>
                <wp:positionV relativeFrom="paragraph">
                  <wp:posOffset>110490</wp:posOffset>
                </wp:positionV>
                <wp:extent cx="2313060" cy="679938"/>
                <wp:effectExtent l="0" t="0" r="0" b="63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060" cy="6799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3069D7" w14:textId="62B574F6" w:rsidR="00F67897" w:rsidRPr="00911682" w:rsidRDefault="00F67897">
                            <w:pPr>
                              <w:rPr>
                                <w:i/>
                                <w:iCs/>
                                <w:color w:val="365F91" w:themeColor="accent1" w:themeShade="BF"/>
                                <w:sz w:val="22"/>
                                <w:szCs w:val="22"/>
                              </w:rPr>
                            </w:pPr>
                            <w:r w:rsidRPr="00F67897"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  <w:t>Rhodopsin</w:t>
                            </w:r>
                            <w:r w:rsidR="00911682"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  <w:t xml:space="preserve"> protein molecule</w:t>
                            </w:r>
                            <w:r>
                              <w:rPr>
                                <w:b/>
                                <w:bCs/>
                                <w:color w:val="365F91" w:themeColor="accent1" w:themeShade="BF"/>
                              </w:rPr>
                              <w:t xml:space="preserve">: </w:t>
                            </w:r>
                            <w:r w:rsidR="00911682" w:rsidRPr="00911682">
                              <w:rPr>
                                <w:color w:val="365F91" w:themeColor="accent1" w:themeShade="BF"/>
                              </w:rPr>
                              <w:t>(</w:t>
                            </w:r>
                            <w:r w:rsidRPr="00911682">
                              <w:rPr>
                                <w:i/>
                                <w:iCs/>
                                <w:color w:val="365F91" w:themeColor="accent1" w:themeShade="BF"/>
                                <w:sz w:val="22"/>
                                <w:szCs w:val="22"/>
                              </w:rPr>
                              <w:t>millions of these in each rod cell</w:t>
                            </w:r>
                            <w:r w:rsidR="00911682">
                              <w:rPr>
                                <w:i/>
                                <w:iCs/>
                                <w:color w:val="365F91" w:themeColor="accent1" w:themeShade="BF"/>
                                <w:sz w:val="22"/>
                                <w:szCs w:val="22"/>
                              </w:rPr>
                              <w:t>)</w:t>
                            </w:r>
                            <w:r w:rsidRPr="00911682">
                              <w:rPr>
                                <w:i/>
                                <w:iCs/>
                                <w:color w:val="365F91" w:themeColor="accent1" w:themeShade="BF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92D0A" id="Text Box 33" o:spid="_x0000_s1029" type="#_x0000_t202" style="position:absolute;margin-left:323.35pt;margin-top:8.7pt;width:182.15pt;height:53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WF2SgIAAJAEAAAOAAAAZHJzL2Uyb0RvYy54bWysVMtu2zAQvBfoPxC8N/IrTmxYDlwHKQoE&#10;SQCnyJmmKFsAxWVJ2lL69R1StuOkPRW9UPviLHd2V7ObttZsr5yvyOS8f9HjTBlJRWU2Of/xfPfl&#10;mjMfhCmEJqNy/qo8v5l//jRr7FQNaEu6UI4BxPhpY3O+DcFOs8zLraqFvyCrDJwluVoEqG6TFU40&#10;QK91Nuj1xllDrrCOpPIe1tvOyecJvyyVDI9l6VVgOud4W0inS+c6ntl8JqYbJ+y2kodniH94RS0q&#10;g6QnqFsRBNu56g+oupKOPJXhQlKdUVlWUqUaUE2/96Ga1VZYlWoBOd6eaPL/D1Y+7J8cq4qcD4ec&#10;GVGjR8+qDewrtQwm8NNYP0XYyiIwtLCjz0e7hzGW3Zaujl8UxOAH068ndiOahHEw7A97Y7gkfOOr&#10;yWR4HWGyt9vW+fBNUc2ikHOH7iVSxf7ehy70GBKTedJVcVdpnZQ4MWqpHdsL9FqH9EaAv4vShjVI&#10;PrzsJWBD8XqHrE2EUWlmDuli5V2FUQrtuu2YOla/puIVpDjqxspbeVfh5ffChyfhMEcoFrsRHnGU&#10;mpCZDhJnW3K//maP8WgvvJw1mMuc+5874RRn+rtB4yf90SgOclJGl1cDKO7csz73mF29JNDRxxZa&#10;mcQYH/RRLB3VL1ihRcwKlzASuXMejuIydNuCFZRqsUhBGF0rwr1ZWRmhI2+xL8/ti3D20LyAtj/Q&#10;cYLF9EMPu9h409BiF6isUoMjzx2rGIyoYOzTiBxWNO7VuZ6i3n4k898AAAD//wMAUEsDBBQABgAI&#10;AAAAIQAFKEwA4gAAAAsBAAAPAAAAZHJzL2Rvd25yZXYueG1sTI9LT4RAEITvJv6HSZt4Me7APsAg&#10;w8YYH8neXHzE2yzTApHpIcws4L+396S3rtSX6qp8O9tOjDj41pGCeBGBQKqcaalW8Fo+Xt+A8EGT&#10;0Z0jVPCDHrbF+VmuM+MmesFxH2rBIeQzraAJoc+k9FWDVvuF65HY+3KD1YHlUEsz6InDbSeXUZRI&#10;q1viD43u8b7B6nt/tAo+r+qPnZ+f3qbVZtU/PI9l+m5KpS4v5rtbEAHn8AfDqT5Xh4I7HdyRjBed&#10;gmSdpIyyka5BnIAojnndga/legOyyOX/DcUvAAAA//8DAFBLAQItABQABgAIAAAAIQC2gziS/gAA&#10;AOEBAAATAAAAAAAAAAAAAAAAAAAAAABbQ29udGVudF9UeXBlc10ueG1sUEsBAi0AFAAGAAgAAAAh&#10;ADj9If/WAAAAlAEAAAsAAAAAAAAAAAAAAAAALwEAAF9yZWxzLy5yZWxzUEsBAi0AFAAGAAgAAAAh&#10;ADhBYXZKAgAAkAQAAA4AAAAAAAAAAAAAAAAALgIAAGRycy9lMm9Eb2MueG1sUEsBAi0AFAAGAAgA&#10;AAAhAAUoTADiAAAACwEAAA8AAAAAAAAAAAAAAAAApAQAAGRycy9kb3ducmV2LnhtbFBLBQYAAAAA&#10;BAAEAPMAAACzBQAAAAA=&#10;" fillcolor="white [3201]" stroked="f" strokeweight=".5pt">
                <v:textbox>
                  <w:txbxContent>
                    <w:p w14:paraId="593069D7" w14:textId="62B574F6" w:rsidR="00F67897" w:rsidRPr="00911682" w:rsidRDefault="00F67897">
                      <w:pPr>
                        <w:rPr>
                          <w:i/>
                          <w:iCs/>
                          <w:color w:val="365F91" w:themeColor="accent1" w:themeShade="BF"/>
                          <w:sz w:val="22"/>
                          <w:szCs w:val="22"/>
                        </w:rPr>
                      </w:pPr>
                      <w:r w:rsidRPr="00F67897">
                        <w:rPr>
                          <w:b/>
                          <w:bCs/>
                          <w:color w:val="365F91" w:themeColor="accent1" w:themeShade="BF"/>
                        </w:rPr>
                        <w:t>Rhodopsin</w:t>
                      </w:r>
                      <w:r w:rsidR="00911682">
                        <w:rPr>
                          <w:b/>
                          <w:bCs/>
                          <w:color w:val="365F91" w:themeColor="accent1" w:themeShade="BF"/>
                        </w:rPr>
                        <w:t xml:space="preserve"> protein molecule</w:t>
                      </w:r>
                      <w:r>
                        <w:rPr>
                          <w:b/>
                          <w:bCs/>
                          <w:color w:val="365F91" w:themeColor="accent1" w:themeShade="BF"/>
                        </w:rPr>
                        <w:t xml:space="preserve">: </w:t>
                      </w:r>
                      <w:r w:rsidR="00911682" w:rsidRPr="00911682">
                        <w:rPr>
                          <w:color w:val="365F91" w:themeColor="accent1" w:themeShade="BF"/>
                        </w:rPr>
                        <w:t>(</w:t>
                      </w:r>
                      <w:r w:rsidRPr="00911682">
                        <w:rPr>
                          <w:i/>
                          <w:iCs/>
                          <w:color w:val="365F91" w:themeColor="accent1" w:themeShade="BF"/>
                          <w:sz w:val="22"/>
                          <w:szCs w:val="22"/>
                        </w:rPr>
                        <w:t>millions of these in each rod cell</w:t>
                      </w:r>
                      <w:r w:rsidR="00911682">
                        <w:rPr>
                          <w:i/>
                          <w:iCs/>
                          <w:color w:val="365F91" w:themeColor="accent1" w:themeShade="BF"/>
                          <w:sz w:val="22"/>
                          <w:szCs w:val="22"/>
                        </w:rPr>
                        <w:t>)</w:t>
                      </w:r>
                      <w:r w:rsidRPr="00911682">
                        <w:rPr>
                          <w:i/>
                          <w:iCs/>
                          <w:color w:val="365F91" w:themeColor="accent1" w:themeShade="BF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DD4CA75" w14:textId="097CF8D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767A47F" w14:textId="495BE824" w:rsidR="00584728" w:rsidRDefault="00911682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 w:rsidRPr="00584644">
        <w:rPr>
          <w:rFonts w:ascii="Times New Roman" w:eastAsiaTheme="majorEastAsia" w:hAnsi="Times New Roman" w:cs="Times New Roman"/>
          <w:bCs/>
          <w:noProof/>
        </w:rPr>
        <w:drawing>
          <wp:anchor distT="0" distB="0" distL="114300" distR="114300" simplePos="0" relativeHeight="251704320" behindDoc="0" locked="0" layoutInCell="1" allowOverlap="1" wp14:anchorId="4538FCD0" wp14:editId="04FC2ED3">
            <wp:simplePos x="0" y="0"/>
            <wp:positionH relativeFrom="column">
              <wp:posOffset>4226902</wp:posOffset>
            </wp:positionH>
            <wp:positionV relativeFrom="paragraph">
              <wp:posOffset>13091</wp:posOffset>
            </wp:positionV>
            <wp:extent cx="2196123" cy="1117288"/>
            <wp:effectExtent l="0" t="0" r="0" b="635"/>
            <wp:wrapNone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123" cy="1117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89FDE9" w14:textId="7468E9C8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1CBECAA" w14:textId="52AE3A4D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7430507" w14:textId="0F543A23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124E47D" w14:textId="2019CE38" w:rsidR="00841D30" w:rsidRDefault="00E96E9E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D4795B" wp14:editId="1EC7E648">
                <wp:simplePos x="0" y="0"/>
                <wp:positionH relativeFrom="margin">
                  <wp:posOffset>4386262</wp:posOffset>
                </wp:positionH>
                <wp:positionV relativeFrom="paragraph">
                  <wp:posOffset>160972</wp:posOffset>
                </wp:positionV>
                <wp:extent cx="1862455" cy="532130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2455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35F6D" w14:textId="232B9EAB" w:rsidR="00E96E9E" w:rsidRPr="00C23226" w:rsidRDefault="002844A6" w:rsidP="00E96E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"https://commons.wikim</w:instrText>
                            </w:r>
                            <w:bookmarkStart w:id="0" w:name="_GoBack"/>
                            <w:bookmarkEnd w:id="0"/>
                            <w:r>
                              <w:instrText xml:space="preserve">edia.org/wiki/File:Figure_36_05_03.jpg" </w:instrText>
                            </w:r>
                            <w:r>
                              <w:fldChar w:fldCharType="separate"/>
                            </w:r>
                            <w:r w:rsidR="00E96E9E" w:rsidRPr="00C23226">
                              <w:rPr>
                                <w:rStyle w:val="Hyperlink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Image modified</w:t>
                            </w:r>
                            <w:r>
                              <w:rPr>
                                <w:rStyle w:val="Hyperlink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="00C23226">
                              <w:rPr>
                                <w:rStyle w:val="Hyperlink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from, </w:t>
                            </w:r>
                            <w:r w:rsidR="00E96E9E" w:rsidRPr="00C23226">
                              <w:rPr>
                                <w:rStyle w:val="Hyperlink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https://commons.wikimedia.org/wiki/File:Rhodopsin_3D.jpeg</w:t>
                            </w:r>
                          </w:p>
                          <w:p w14:paraId="4670A147" w14:textId="77777777" w:rsidR="00E96E9E" w:rsidRDefault="00E96E9E" w:rsidP="00E96E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4795B" id="Text Box 2" o:spid="_x0000_s1030" type="#_x0000_t202" style="position:absolute;margin-left:345.35pt;margin-top:12.65pt;width:146.65pt;height:41.9pt;z-index:2517073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g8MQIAAFgEAAAOAAAAZHJzL2Uyb0RvYy54bWysVE2P2yAQvVfqf0DcGyfOR7dWnFW6q1SV&#10;ot2VkmrPBENsCRgKJHb66zvgJBtte6p6wQPzwbz3Bs/vO63IUTjfgCnpaDCkRBgOVWP2Jf2xXX26&#10;o8QHZiqmwIiSnoSn94uPH+atLUQONahKOIJFjC9aW9I6BFtkmee10MwPwAqDTglOs4Bbt88qx1qs&#10;rlWWD4ezrAVXWQdceI+nj72TLlJ9KQUPz1J6EYgqKfYW0urSuotrtpizYu+YrRt+boP9QxeaNQYv&#10;vZZ6ZIGRg2v+KKUb7sCDDAMOOgMpGy4SBkQzGr5Ds6mZFQkLkuPtlSb//8ryp+OLI01V0pwSwzRK&#10;tBVdIF+hI3lkp7W+wKCNxbDQ4TGqfDn3eBhBd9Lp+EU4BP3I8+nKbSzGY9LdLJ9Mp5Rw9E3H+Wic&#10;yM/esq3z4ZsATaJRUofaJUrZce0DdoKhl5B4mYFVo1TSTxnSlnQ2ng5TwtWDGcpgYsTQ9xqt0O26&#10;hHhywbGD6oTwHPTj4S1fNdjDmvnwwhzOAyLCGQ/PuEgFeBecLUpqcL/+dh7jUSb0UtLifJXU/zww&#10;JyhR3w0K+GU0mcSBTJvJ9HOOG3fr2d16zEE/AI7wCF+T5cmM8UFdTOlAv+JTWMZb0cUMx7tLGi7m&#10;Q+inHp8SF8tlCsIRtCyszcbyWDqyGhnedq/M2bMMAQV8gssksuKdGn1sr8fyEEA2SarIc8/qmX4c&#10;36Tg+anF93G7T1FvP4TFbwAAAP//AwBQSwMEFAAGAAgAAAAhAPj7F3XhAAAACgEAAA8AAABkcnMv&#10;ZG93bnJldi54bWxMj8FOwzAQRO9I/IO1SNyo3UBLEuJUVaQKCdFDSy/cnNhNIux1iN028PUsJziu&#10;9mnmTbGanGVnM4beo4T5TAAz2HjdYyvh8La5S4GFqFAr69FI+DIBVuX1VaFy7S+4M+d9bBmFYMiV&#10;hC7GIec8NJ1xKsz8YJB+Rz86FekcW65HdaFwZ3kixJI71SM1dGowVWeaj/3JSXipNlu1qxOXftvq&#10;+fW4Hj4P7wspb2+m9ROwaKb4B8OvPqlDSU61P6EOzEpYZuKRUAnJ4h4YAVn6QONqIkU2B14W/P+E&#10;8gcAAP//AwBQSwECLQAUAAYACAAAACEAtoM4kv4AAADhAQAAEwAAAAAAAAAAAAAAAAAAAAAAW0Nv&#10;bnRlbnRfVHlwZXNdLnhtbFBLAQItABQABgAIAAAAIQA4/SH/1gAAAJQBAAALAAAAAAAAAAAAAAAA&#10;AC8BAABfcmVscy8ucmVsc1BLAQItABQABgAIAAAAIQCH9Fg8MQIAAFgEAAAOAAAAAAAAAAAAAAAA&#10;AC4CAABkcnMvZTJvRG9jLnhtbFBLAQItABQABgAIAAAAIQD4+xd14QAAAAoBAAAPAAAAAAAAAAAA&#10;AAAAAIsEAABkcnMvZG93bnJldi54bWxQSwUGAAAAAAQABADzAAAAmQUAAAAA&#10;" filled="f" stroked="f" strokeweight=".5pt">
                <v:textbox>
                  <w:txbxContent>
                    <w:p w14:paraId="32035F6D" w14:textId="232B9EAB" w:rsidR="00E96E9E" w:rsidRPr="00C23226" w:rsidRDefault="002844A6" w:rsidP="00E96E9E">
                      <w:pPr>
                        <w:rPr>
                          <w:sz w:val="18"/>
                          <w:szCs w:val="18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"https://commons.wikim</w:instrText>
                      </w:r>
                      <w:bookmarkStart w:id="1" w:name="_GoBack"/>
                      <w:bookmarkEnd w:id="1"/>
                      <w:r>
                        <w:instrText xml:space="preserve">edia.org/wiki/File:Figure_36_05_03.jpg" </w:instrText>
                      </w:r>
                      <w:r>
                        <w:fldChar w:fldCharType="separate"/>
                      </w:r>
                      <w:r w:rsidR="00E96E9E" w:rsidRPr="00C23226">
                        <w:rPr>
                          <w:rStyle w:val="Hyperlink"/>
                          <w:color w:val="A6A6A6" w:themeColor="background1" w:themeShade="A6"/>
                          <w:sz w:val="18"/>
                          <w:szCs w:val="18"/>
                        </w:rPr>
                        <w:t>Image modified</w:t>
                      </w:r>
                      <w:r>
                        <w:rPr>
                          <w:rStyle w:val="Hyperlink"/>
                          <w:color w:val="A6A6A6" w:themeColor="background1" w:themeShade="A6"/>
                          <w:sz w:val="18"/>
                          <w:szCs w:val="18"/>
                        </w:rPr>
                        <w:fldChar w:fldCharType="end"/>
                      </w:r>
                      <w:r w:rsidR="00C23226">
                        <w:rPr>
                          <w:rStyle w:val="Hyperlink"/>
                          <w:color w:val="A6A6A6" w:themeColor="background1" w:themeShade="A6"/>
                          <w:sz w:val="18"/>
                          <w:szCs w:val="18"/>
                        </w:rPr>
                        <w:t xml:space="preserve"> from, </w:t>
                      </w:r>
                      <w:r w:rsidR="00E96E9E" w:rsidRPr="00C23226">
                        <w:rPr>
                          <w:rStyle w:val="Hyperlink"/>
                          <w:color w:val="A6A6A6" w:themeColor="background1" w:themeShade="A6"/>
                          <w:sz w:val="18"/>
                          <w:szCs w:val="18"/>
                        </w:rPr>
                        <w:t>https://commons.wikimedia.org/wiki/File:Rhodopsin_3D.jpeg</w:t>
                      </w:r>
                    </w:p>
                    <w:p w14:paraId="4670A147" w14:textId="77777777" w:rsidR="00E96E9E" w:rsidRDefault="00E96E9E" w:rsidP="00E96E9E"/>
                  </w:txbxContent>
                </v:textbox>
                <w10:wrap anchorx="margin"/>
              </v:shape>
            </w:pict>
          </mc:Fallback>
        </mc:AlternateContent>
      </w:r>
    </w:p>
    <w:p w14:paraId="5F5E6E7E" w14:textId="3AD17357" w:rsidR="00841D30" w:rsidRDefault="00E96E9E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BE65B1" wp14:editId="38B9CD39">
                <wp:simplePos x="0" y="0"/>
                <wp:positionH relativeFrom="margin">
                  <wp:posOffset>-635</wp:posOffset>
                </wp:positionH>
                <wp:positionV relativeFrom="paragraph">
                  <wp:posOffset>174625</wp:posOffset>
                </wp:positionV>
                <wp:extent cx="1862455" cy="532130"/>
                <wp:effectExtent l="0" t="0" r="0" b="127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2455" cy="532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24698" w14:textId="5D5C2BE2" w:rsidR="007C259F" w:rsidRPr="007C259F" w:rsidRDefault="001377DA" w:rsidP="007C25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377DA">
                              <w:rPr>
                                <w:b/>
                                <w:bCs/>
                                <w:color w:val="365F91" w:themeColor="accent1" w:themeShade="BF"/>
                                <w:sz w:val="22"/>
                                <w:szCs w:val="22"/>
                              </w:rPr>
                              <w:t xml:space="preserve">Retinal Cells </w:t>
                            </w:r>
                            <w:hyperlink r:id="rId12" w:history="1">
                              <w:r w:rsidRPr="001377DA">
                                <w:rPr>
                                  <w:rStyle w:val="Hyperlink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https://commons.wikimedia.org/wiki/File:Figure_36_05_03.jpg</w:t>
                              </w:r>
                            </w:hyperlink>
                          </w:p>
                          <w:p w14:paraId="363A3881" w14:textId="77777777" w:rsidR="007C259F" w:rsidRDefault="007C25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E65B1" id="Text Box 25" o:spid="_x0000_s1031" type="#_x0000_t202" style="position:absolute;margin-left:-.05pt;margin-top:13.75pt;width:146.65pt;height:41.9pt;z-index:251699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MmmLwIAAFoEAAAOAAAAZHJzL2Uyb0RvYy54bWysVEuP2jAQvlfqf7B8L4Hw6DYirOiuqCqh&#10;3ZWg2rNxbBLJ9ri2IaG/vmMHWLTtqerFGc97vm+c+X2nFTkK5xswJR0NhpQIw6FqzL6kP7arT3eU&#10;+MBMxRQYUdKT8PR+8fHDvLWFyKEGVQlHMInxRWtLWodgiyzzvBaa+QFYYdAowWkW8Or2WeVYi9m1&#10;yvLhcJa14CrrgAvvUfvYG+ki5ZdS8PAspReBqJJibyGdLp27eGaLOSv2jtm64ec22D90oVljsOg1&#10;1SMLjBxc80cq3XAHHmQYcNAZSNlwkWbAaUbDd9NsamZFmgXB8fYKk/9/afnT8cWRpippPqXEMI0c&#10;bUUXyFfoCKoQn9b6At02Fh1Dh3rk+aL3qIxjd9Lp+MWBCNoR6dMV3ZiNx6C7WT6ZYhWOtuk4H40T&#10;/NlbtHU+fBOgSRRK6pC9BCo7rn3ATtD14hKLGVg1SiUGlSFtSWfj6TAFXC0YoQwGxhn6XqMUul2X&#10;Zr7Ot4PqhOM56BfEW75qsIc18+GFOdwInAi3PDzjIRVgLThLlNTgfv1NH/2RKLRS0uKGldT/PDAn&#10;KFHfDVL4ZTSZxJVMl8n0c44Xd2vZ3VrMQT8ALvEI35PlSYz+QV1E6UC/4mNYxqpoYoZj7ZKGi/gQ&#10;+r3Hx8TFcpmccAktC2uzsTymjqhGhLfdK3P2TENAAp/gsouseMdG79vzsTwEkE2iKuLco3qGHxc4&#10;MXh+bPGF3N6T19svYfEbAAD//wMAUEsDBBQABgAIAAAAIQAWDour4AAAAAgBAAAPAAAAZHJzL2Rv&#10;d25yZXYueG1sTI/BTsMwEETvSPyDtUjcWiepCiXEqapIFRKCQ0sv3DbxNomw1yF228DXY05wXM3T&#10;zNtiPVkjzjT63rGCdJ6AIG6c7rlVcHjbzlYgfEDWaByTgi/ysC6vrwrMtbvwjs770IpYwj5HBV0I&#10;Qy6lbzqy6OduII7Z0Y0WQzzHVuoRL7HcGpklyZ202HNc6HCgqqPmY3+yCp6r7Svu6syuvk319HLc&#10;DJ+H96VStzfT5hFEoCn8wfCrH9WhjE61O7H2wiiYpRFUkN0vQcQ4e1hkIOrIpekCZFnI/w+UPwAA&#10;AP//AwBQSwECLQAUAAYACAAAACEAtoM4kv4AAADhAQAAEwAAAAAAAAAAAAAAAAAAAAAAW0NvbnRl&#10;bnRfVHlwZXNdLnhtbFBLAQItABQABgAIAAAAIQA4/SH/1gAAAJQBAAALAAAAAAAAAAAAAAAAAC8B&#10;AABfcmVscy8ucmVsc1BLAQItABQABgAIAAAAIQDd9MmmLwIAAFoEAAAOAAAAAAAAAAAAAAAAAC4C&#10;AABkcnMvZTJvRG9jLnhtbFBLAQItABQABgAIAAAAIQAWDour4AAAAAgBAAAPAAAAAAAAAAAAAAAA&#10;AIkEAABkcnMvZG93bnJldi54bWxQSwUGAAAAAAQABADzAAAAlgUAAAAA&#10;" filled="f" stroked="f" strokeweight=".5pt">
                <v:textbox>
                  <w:txbxContent>
                    <w:p w14:paraId="66324698" w14:textId="5D5C2BE2" w:rsidR="007C259F" w:rsidRPr="007C259F" w:rsidRDefault="001377DA" w:rsidP="007C259F">
                      <w:pPr>
                        <w:rPr>
                          <w:sz w:val="18"/>
                          <w:szCs w:val="18"/>
                        </w:rPr>
                      </w:pPr>
                      <w:r w:rsidRPr="001377DA">
                        <w:rPr>
                          <w:b/>
                          <w:bCs/>
                          <w:color w:val="365F91" w:themeColor="accent1" w:themeShade="BF"/>
                          <w:sz w:val="22"/>
                          <w:szCs w:val="22"/>
                        </w:rPr>
                        <w:t xml:space="preserve">Retinal Cells </w:t>
                      </w:r>
                      <w:hyperlink r:id="rId13" w:history="1">
                        <w:r w:rsidRPr="001377DA">
                          <w:rPr>
                            <w:rStyle w:val="Hyperlink"/>
                            <w:color w:val="A6A6A6" w:themeColor="background1" w:themeShade="A6"/>
                            <w:sz w:val="18"/>
                            <w:szCs w:val="18"/>
                          </w:rPr>
                          <w:t>https://commons.wikimedia.org/wiki/File:Figure_36_05_03.jpg</w:t>
                        </w:r>
                      </w:hyperlink>
                    </w:p>
                    <w:p w14:paraId="363A3881" w14:textId="77777777" w:rsidR="007C259F" w:rsidRDefault="007C259F"/>
                  </w:txbxContent>
                </v:textbox>
                <w10:wrap anchorx="margin"/>
              </v:shape>
            </w:pict>
          </mc:Fallback>
        </mc:AlternateContent>
      </w:r>
    </w:p>
    <w:p w14:paraId="0B14D9B1" w14:textId="0C3D5215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sectPr w:rsidR="00841D30" w:rsidSect="00746B82">
      <w:headerReference w:type="default" r:id="rId14"/>
      <w:footerReference w:type="default" r:id="rId15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BD20F" w14:textId="77777777" w:rsidR="002844A6" w:rsidRDefault="002844A6" w:rsidP="00ED4DE4">
      <w:r>
        <w:separator/>
      </w:r>
    </w:p>
  </w:endnote>
  <w:endnote w:type="continuationSeparator" w:id="0">
    <w:p w14:paraId="24C35080" w14:textId="77777777" w:rsidR="002844A6" w:rsidRDefault="002844A6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01C5D8B8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F9A2B" w14:textId="77777777" w:rsidR="002844A6" w:rsidRDefault="002844A6" w:rsidP="00ED4DE4">
      <w:r>
        <w:separator/>
      </w:r>
    </w:p>
  </w:footnote>
  <w:footnote w:type="continuationSeparator" w:id="0">
    <w:p w14:paraId="56A24A4C" w14:textId="77777777" w:rsidR="002844A6" w:rsidRDefault="002844A6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3D7AB8" w:rsidRPr="005A392A" w:rsidRDefault="003D7AB8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5AF1"/>
    <w:multiLevelType w:val="hybridMultilevel"/>
    <w:tmpl w:val="4D4CB2FA"/>
    <w:lvl w:ilvl="0" w:tplc="A48E4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21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68C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567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A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BA8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781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09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5"/>
  </w:num>
  <w:num w:numId="7">
    <w:abstractNumId w:val="8"/>
  </w:num>
  <w:num w:numId="8">
    <w:abstractNumId w:val="12"/>
  </w:num>
  <w:num w:numId="9">
    <w:abstractNumId w:val="14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692F"/>
    <w:rsid w:val="00023619"/>
    <w:rsid w:val="000355F2"/>
    <w:rsid w:val="0004027E"/>
    <w:rsid w:val="00047229"/>
    <w:rsid w:val="00053EC8"/>
    <w:rsid w:val="00074968"/>
    <w:rsid w:val="0008502F"/>
    <w:rsid w:val="000A69D2"/>
    <w:rsid w:val="000B0855"/>
    <w:rsid w:val="000E1B51"/>
    <w:rsid w:val="000E6AD2"/>
    <w:rsid w:val="00103FA7"/>
    <w:rsid w:val="00113B15"/>
    <w:rsid w:val="00116A98"/>
    <w:rsid w:val="001377DA"/>
    <w:rsid w:val="0015146B"/>
    <w:rsid w:val="001573CE"/>
    <w:rsid w:val="001638A1"/>
    <w:rsid w:val="00173F9D"/>
    <w:rsid w:val="00174464"/>
    <w:rsid w:val="00174B04"/>
    <w:rsid w:val="0017781D"/>
    <w:rsid w:val="00177C26"/>
    <w:rsid w:val="00181826"/>
    <w:rsid w:val="001820AE"/>
    <w:rsid w:val="0018375A"/>
    <w:rsid w:val="001A13FD"/>
    <w:rsid w:val="001A6BEC"/>
    <w:rsid w:val="001A72FB"/>
    <w:rsid w:val="001B459D"/>
    <w:rsid w:val="001C32D6"/>
    <w:rsid w:val="001C73B3"/>
    <w:rsid w:val="001E0E30"/>
    <w:rsid w:val="001E262F"/>
    <w:rsid w:val="001E4FBC"/>
    <w:rsid w:val="001E6E5D"/>
    <w:rsid w:val="001F00F2"/>
    <w:rsid w:val="00202769"/>
    <w:rsid w:val="0020420C"/>
    <w:rsid w:val="002054C4"/>
    <w:rsid w:val="002055AD"/>
    <w:rsid w:val="00212B10"/>
    <w:rsid w:val="002266D9"/>
    <w:rsid w:val="00232B56"/>
    <w:rsid w:val="002335EB"/>
    <w:rsid w:val="002352F2"/>
    <w:rsid w:val="0024641F"/>
    <w:rsid w:val="00251C4B"/>
    <w:rsid w:val="002565FB"/>
    <w:rsid w:val="002569FF"/>
    <w:rsid w:val="00257E7D"/>
    <w:rsid w:val="002664C1"/>
    <w:rsid w:val="00273B7F"/>
    <w:rsid w:val="00276C4E"/>
    <w:rsid w:val="002844A6"/>
    <w:rsid w:val="002A25C9"/>
    <w:rsid w:val="002B3E4C"/>
    <w:rsid w:val="002B5A96"/>
    <w:rsid w:val="002C3F4C"/>
    <w:rsid w:val="002C53DE"/>
    <w:rsid w:val="002C65EC"/>
    <w:rsid w:val="002D25EB"/>
    <w:rsid w:val="002E31F2"/>
    <w:rsid w:val="002F5955"/>
    <w:rsid w:val="00314AD1"/>
    <w:rsid w:val="00321067"/>
    <w:rsid w:val="003321A0"/>
    <w:rsid w:val="00333F15"/>
    <w:rsid w:val="003372E4"/>
    <w:rsid w:val="003553AD"/>
    <w:rsid w:val="00363839"/>
    <w:rsid w:val="00383F2F"/>
    <w:rsid w:val="00384EA9"/>
    <w:rsid w:val="00385EA5"/>
    <w:rsid w:val="003A1761"/>
    <w:rsid w:val="003B2A03"/>
    <w:rsid w:val="003D0724"/>
    <w:rsid w:val="003D326C"/>
    <w:rsid w:val="003D7AB8"/>
    <w:rsid w:val="003E68C8"/>
    <w:rsid w:val="00403103"/>
    <w:rsid w:val="00404118"/>
    <w:rsid w:val="00421FA9"/>
    <w:rsid w:val="00424EDE"/>
    <w:rsid w:val="004270CC"/>
    <w:rsid w:val="004277C0"/>
    <w:rsid w:val="004308F3"/>
    <w:rsid w:val="00446131"/>
    <w:rsid w:val="0046556D"/>
    <w:rsid w:val="004660FA"/>
    <w:rsid w:val="00473B82"/>
    <w:rsid w:val="004749F9"/>
    <w:rsid w:val="00484A2F"/>
    <w:rsid w:val="00493801"/>
    <w:rsid w:val="004A00DF"/>
    <w:rsid w:val="004A13B7"/>
    <w:rsid w:val="004A62B0"/>
    <w:rsid w:val="004A75E1"/>
    <w:rsid w:val="004B10C2"/>
    <w:rsid w:val="004B2068"/>
    <w:rsid w:val="004C15B1"/>
    <w:rsid w:val="004C6F1E"/>
    <w:rsid w:val="004D05D8"/>
    <w:rsid w:val="004D2891"/>
    <w:rsid w:val="004D3F87"/>
    <w:rsid w:val="004D770A"/>
    <w:rsid w:val="004E1297"/>
    <w:rsid w:val="004F029E"/>
    <w:rsid w:val="004F0A81"/>
    <w:rsid w:val="004F4D74"/>
    <w:rsid w:val="00503440"/>
    <w:rsid w:val="0050402D"/>
    <w:rsid w:val="00517E6E"/>
    <w:rsid w:val="00536720"/>
    <w:rsid w:val="00557D89"/>
    <w:rsid w:val="00584728"/>
    <w:rsid w:val="005A392A"/>
    <w:rsid w:val="005A7BAE"/>
    <w:rsid w:val="005B3337"/>
    <w:rsid w:val="005B5015"/>
    <w:rsid w:val="005E681C"/>
    <w:rsid w:val="005F0185"/>
    <w:rsid w:val="005F33D4"/>
    <w:rsid w:val="00605EDB"/>
    <w:rsid w:val="0061320E"/>
    <w:rsid w:val="006256C7"/>
    <w:rsid w:val="00635FEF"/>
    <w:rsid w:val="00641BE3"/>
    <w:rsid w:val="00681389"/>
    <w:rsid w:val="00681ADF"/>
    <w:rsid w:val="00691A1F"/>
    <w:rsid w:val="006C40A9"/>
    <w:rsid w:val="006D182C"/>
    <w:rsid w:val="006D6667"/>
    <w:rsid w:val="006F0EAE"/>
    <w:rsid w:val="0070403D"/>
    <w:rsid w:val="00711F6A"/>
    <w:rsid w:val="00713233"/>
    <w:rsid w:val="00713DEF"/>
    <w:rsid w:val="00714AEA"/>
    <w:rsid w:val="00717948"/>
    <w:rsid w:val="00721D4B"/>
    <w:rsid w:val="00740509"/>
    <w:rsid w:val="007424A7"/>
    <w:rsid w:val="007467A8"/>
    <w:rsid w:val="00746B82"/>
    <w:rsid w:val="00760CBF"/>
    <w:rsid w:val="00765872"/>
    <w:rsid w:val="00766646"/>
    <w:rsid w:val="007740EC"/>
    <w:rsid w:val="00796895"/>
    <w:rsid w:val="007B3AE0"/>
    <w:rsid w:val="007B7A82"/>
    <w:rsid w:val="007C259F"/>
    <w:rsid w:val="007D2AB9"/>
    <w:rsid w:val="007E4277"/>
    <w:rsid w:val="007E5696"/>
    <w:rsid w:val="007E7A90"/>
    <w:rsid w:val="007F4CBE"/>
    <w:rsid w:val="00801983"/>
    <w:rsid w:val="00807142"/>
    <w:rsid w:val="00811D37"/>
    <w:rsid w:val="00813791"/>
    <w:rsid w:val="00813FDD"/>
    <w:rsid w:val="00815C1E"/>
    <w:rsid w:val="00815F90"/>
    <w:rsid w:val="00833FEA"/>
    <w:rsid w:val="00841D30"/>
    <w:rsid w:val="00862B80"/>
    <w:rsid w:val="0086750D"/>
    <w:rsid w:val="008743CD"/>
    <w:rsid w:val="0088580A"/>
    <w:rsid w:val="00894133"/>
    <w:rsid w:val="008A4596"/>
    <w:rsid w:val="008B5617"/>
    <w:rsid w:val="008D1C15"/>
    <w:rsid w:val="008E7D05"/>
    <w:rsid w:val="008F66D8"/>
    <w:rsid w:val="00911682"/>
    <w:rsid w:val="009135CD"/>
    <w:rsid w:val="00913978"/>
    <w:rsid w:val="00916790"/>
    <w:rsid w:val="0094108D"/>
    <w:rsid w:val="00944180"/>
    <w:rsid w:val="009471C0"/>
    <w:rsid w:val="00961330"/>
    <w:rsid w:val="009706F3"/>
    <w:rsid w:val="009735BC"/>
    <w:rsid w:val="00975CFC"/>
    <w:rsid w:val="00987B7A"/>
    <w:rsid w:val="009B0BA2"/>
    <w:rsid w:val="009B5B88"/>
    <w:rsid w:val="009C3C84"/>
    <w:rsid w:val="009C45B6"/>
    <w:rsid w:val="009D4C89"/>
    <w:rsid w:val="009E5C3C"/>
    <w:rsid w:val="009E6723"/>
    <w:rsid w:val="009F1426"/>
    <w:rsid w:val="00A05A0B"/>
    <w:rsid w:val="00A3424B"/>
    <w:rsid w:val="00A56B0D"/>
    <w:rsid w:val="00A575F1"/>
    <w:rsid w:val="00A70FB0"/>
    <w:rsid w:val="00A7435B"/>
    <w:rsid w:val="00A84F1E"/>
    <w:rsid w:val="00A85B9D"/>
    <w:rsid w:val="00A90108"/>
    <w:rsid w:val="00A97271"/>
    <w:rsid w:val="00AA1696"/>
    <w:rsid w:val="00AB44E2"/>
    <w:rsid w:val="00AC5380"/>
    <w:rsid w:val="00AD1CC1"/>
    <w:rsid w:val="00AD58ED"/>
    <w:rsid w:val="00AE0192"/>
    <w:rsid w:val="00AF625D"/>
    <w:rsid w:val="00B01DC6"/>
    <w:rsid w:val="00B03E9A"/>
    <w:rsid w:val="00B05AE1"/>
    <w:rsid w:val="00B06A60"/>
    <w:rsid w:val="00B07261"/>
    <w:rsid w:val="00B163B1"/>
    <w:rsid w:val="00B2367D"/>
    <w:rsid w:val="00B2558D"/>
    <w:rsid w:val="00B3170C"/>
    <w:rsid w:val="00B33CB2"/>
    <w:rsid w:val="00B70D40"/>
    <w:rsid w:val="00B71540"/>
    <w:rsid w:val="00B7443B"/>
    <w:rsid w:val="00B764AE"/>
    <w:rsid w:val="00B7722E"/>
    <w:rsid w:val="00B84B7C"/>
    <w:rsid w:val="00B95584"/>
    <w:rsid w:val="00B962C9"/>
    <w:rsid w:val="00B97F04"/>
    <w:rsid w:val="00BA0494"/>
    <w:rsid w:val="00BA7932"/>
    <w:rsid w:val="00BB3F25"/>
    <w:rsid w:val="00BC3AE0"/>
    <w:rsid w:val="00BC51F0"/>
    <w:rsid w:val="00BF48F6"/>
    <w:rsid w:val="00C0708F"/>
    <w:rsid w:val="00C071B7"/>
    <w:rsid w:val="00C144B5"/>
    <w:rsid w:val="00C17DBE"/>
    <w:rsid w:val="00C23226"/>
    <w:rsid w:val="00C23A21"/>
    <w:rsid w:val="00C7078B"/>
    <w:rsid w:val="00C73781"/>
    <w:rsid w:val="00C84DCC"/>
    <w:rsid w:val="00C863AF"/>
    <w:rsid w:val="00C90719"/>
    <w:rsid w:val="00C96D15"/>
    <w:rsid w:val="00CA3052"/>
    <w:rsid w:val="00CB15EB"/>
    <w:rsid w:val="00CB5DE9"/>
    <w:rsid w:val="00CC6BFC"/>
    <w:rsid w:val="00CE761E"/>
    <w:rsid w:val="00D074FD"/>
    <w:rsid w:val="00D11810"/>
    <w:rsid w:val="00D15AD5"/>
    <w:rsid w:val="00D2442D"/>
    <w:rsid w:val="00D27B32"/>
    <w:rsid w:val="00D34951"/>
    <w:rsid w:val="00D537F5"/>
    <w:rsid w:val="00D759E1"/>
    <w:rsid w:val="00D82EFD"/>
    <w:rsid w:val="00D914D2"/>
    <w:rsid w:val="00D938E3"/>
    <w:rsid w:val="00DA6192"/>
    <w:rsid w:val="00DA6193"/>
    <w:rsid w:val="00DB02B4"/>
    <w:rsid w:val="00DB14E4"/>
    <w:rsid w:val="00DC40E4"/>
    <w:rsid w:val="00DD2329"/>
    <w:rsid w:val="00DD3967"/>
    <w:rsid w:val="00DD4162"/>
    <w:rsid w:val="00DD5627"/>
    <w:rsid w:val="00DE2095"/>
    <w:rsid w:val="00DF5536"/>
    <w:rsid w:val="00DF77DE"/>
    <w:rsid w:val="00E01453"/>
    <w:rsid w:val="00E02705"/>
    <w:rsid w:val="00E1169D"/>
    <w:rsid w:val="00E152F8"/>
    <w:rsid w:val="00E26EA1"/>
    <w:rsid w:val="00E314D5"/>
    <w:rsid w:val="00E4151A"/>
    <w:rsid w:val="00E67112"/>
    <w:rsid w:val="00E96E9E"/>
    <w:rsid w:val="00EA4862"/>
    <w:rsid w:val="00EA58CF"/>
    <w:rsid w:val="00EB7FC2"/>
    <w:rsid w:val="00EC1672"/>
    <w:rsid w:val="00EC2A22"/>
    <w:rsid w:val="00EC520D"/>
    <w:rsid w:val="00EC6600"/>
    <w:rsid w:val="00ED3F84"/>
    <w:rsid w:val="00ED4DE4"/>
    <w:rsid w:val="00F06A7E"/>
    <w:rsid w:val="00F07A08"/>
    <w:rsid w:val="00F2003D"/>
    <w:rsid w:val="00F4339F"/>
    <w:rsid w:val="00F44009"/>
    <w:rsid w:val="00F51B43"/>
    <w:rsid w:val="00F52D75"/>
    <w:rsid w:val="00F638E5"/>
    <w:rsid w:val="00F67897"/>
    <w:rsid w:val="00F748E3"/>
    <w:rsid w:val="00F81997"/>
    <w:rsid w:val="00F97B79"/>
    <w:rsid w:val="00FA1147"/>
    <w:rsid w:val="00FB0BCB"/>
    <w:rsid w:val="00FB36E0"/>
    <w:rsid w:val="00FB645E"/>
    <w:rsid w:val="00FC56F2"/>
    <w:rsid w:val="00FC61CA"/>
    <w:rsid w:val="00FD05ED"/>
    <w:rsid w:val="00FD0CE7"/>
    <w:rsid w:val="00FE14CE"/>
    <w:rsid w:val="00FF305F"/>
    <w:rsid w:val="00FF4013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71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ac">
    <w:name w:val="frac"/>
    <w:basedOn w:val="DefaultParagraphFont"/>
    <w:rsid w:val="00C071B7"/>
  </w:style>
  <w:style w:type="character" w:customStyle="1" w:styleId="visualhide">
    <w:name w:val="visualhide"/>
    <w:basedOn w:val="DefaultParagraphFont"/>
    <w:rsid w:val="00C071B7"/>
  </w:style>
  <w:style w:type="character" w:customStyle="1" w:styleId="subframename">
    <w:name w:val="subframename"/>
    <w:basedOn w:val="DefaultParagraphFont"/>
    <w:rsid w:val="002A25C9"/>
  </w:style>
  <w:style w:type="character" w:styleId="FollowedHyperlink">
    <w:name w:val="FollowedHyperlink"/>
    <w:basedOn w:val="DefaultParagraphFont"/>
    <w:uiPriority w:val="99"/>
    <w:semiHidden/>
    <w:unhideWhenUsed/>
    <w:rsid w:val="007C259F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77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94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71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90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17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Figure_36_05_03.jpg" TargetMode="External"/><Relationship Id="rId13" Type="http://schemas.openxmlformats.org/officeDocument/2006/relationships/hyperlink" Target="https://commons.wikimedia.org/wiki/File:Figure_36_05_03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ommons.wikimedia.org/wiki/File:Figure_36_05_03.jp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https://commons.wikimedia.org/wiki/File:Figure_36_05_03.jp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4</cp:revision>
  <cp:lastPrinted>2020-03-11T02:51:00Z</cp:lastPrinted>
  <dcterms:created xsi:type="dcterms:W3CDTF">2021-04-08T22:21:00Z</dcterms:created>
  <dcterms:modified xsi:type="dcterms:W3CDTF">2021-04-15T17:15:00Z</dcterms:modified>
</cp:coreProperties>
</file>