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CF5EF" w14:textId="2E501810" w:rsidR="007C0B1F" w:rsidRPr="00F01E6D" w:rsidRDefault="00083157" w:rsidP="00B6005D">
      <w:pPr>
        <w:jc w:val="center"/>
        <w:rPr>
          <w:rFonts w:ascii="Arial" w:hAnsi="Arial" w:cs="Arial"/>
          <w:b/>
          <w:sz w:val="32"/>
          <w:szCs w:val="32"/>
          <w:u w:val="single"/>
        </w:rPr>
      </w:pPr>
      <w:r w:rsidRPr="00F01E6D">
        <w:rPr>
          <w:rFonts w:ascii="Arial" w:hAnsi="Arial" w:cs="Arial"/>
          <w:b/>
          <w:sz w:val="32"/>
          <w:szCs w:val="32"/>
          <w:u w:val="single"/>
        </w:rPr>
        <w:t>Dropping Objects</w:t>
      </w:r>
      <w:r w:rsidR="007C0B1F" w:rsidRPr="00F01E6D">
        <w:rPr>
          <w:rFonts w:ascii="Arial" w:hAnsi="Arial" w:cs="Arial"/>
          <w:b/>
          <w:sz w:val="32"/>
          <w:szCs w:val="32"/>
          <w:u w:val="single"/>
        </w:rPr>
        <w:t xml:space="preserve"> Lab Teacher Notes</w:t>
      </w:r>
    </w:p>
    <w:p w14:paraId="2053933D" w14:textId="77777777" w:rsidR="007C0B1F" w:rsidRPr="00F01E6D" w:rsidRDefault="007C0B1F" w:rsidP="007C0B1F">
      <w:pPr>
        <w:rPr>
          <w:rFonts w:ascii="Arial" w:hAnsi="Arial" w:cs="Arial"/>
          <w:b/>
          <w:sz w:val="32"/>
          <w:szCs w:val="32"/>
        </w:rPr>
      </w:pPr>
    </w:p>
    <w:p w14:paraId="41445497" w14:textId="77777777" w:rsidR="007C0B1F" w:rsidRPr="00F01E6D" w:rsidRDefault="007C0B1F" w:rsidP="007C0B1F">
      <w:pPr>
        <w:rPr>
          <w:rFonts w:ascii="Arial" w:hAnsi="Arial" w:cs="Arial"/>
          <w:b/>
          <w:sz w:val="32"/>
          <w:szCs w:val="32"/>
          <w:u w:val="single"/>
        </w:rPr>
      </w:pPr>
      <w:r w:rsidRPr="00F01E6D">
        <w:rPr>
          <w:rFonts w:ascii="Arial" w:hAnsi="Arial" w:cs="Arial"/>
          <w:b/>
          <w:sz w:val="32"/>
          <w:szCs w:val="32"/>
          <w:u w:val="single"/>
        </w:rPr>
        <w:t>Setting Up:</w:t>
      </w:r>
    </w:p>
    <w:p w14:paraId="756DFEFE" w14:textId="77777777" w:rsidR="007C0B1F" w:rsidRPr="00F01E6D" w:rsidRDefault="007C0B1F" w:rsidP="007C0B1F">
      <w:pPr>
        <w:rPr>
          <w:rFonts w:ascii="Arial" w:hAnsi="Arial" w:cs="Arial"/>
          <w:b/>
          <w:sz w:val="22"/>
          <w:szCs w:val="22"/>
          <w:u w:val="single"/>
        </w:rPr>
      </w:pPr>
    </w:p>
    <w:p w14:paraId="17DC43D2" w14:textId="77777777" w:rsidR="007C0B1F" w:rsidRPr="00F01E6D" w:rsidRDefault="007C0B1F" w:rsidP="007C0B1F">
      <w:pPr>
        <w:rPr>
          <w:rFonts w:ascii="Arial" w:hAnsi="Arial" w:cs="Arial"/>
          <w:b/>
          <w:sz w:val="22"/>
          <w:szCs w:val="22"/>
        </w:rPr>
      </w:pPr>
      <w:r w:rsidRPr="00F01E6D">
        <w:rPr>
          <w:rFonts w:ascii="Arial" w:hAnsi="Arial" w:cs="Arial"/>
          <w:b/>
          <w:sz w:val="22"/>
          <w:szCs w:val="22"/>
        </w:rPr>
        <w:t>Materials per group:</w:t>
      </w:r>
    </w:p>
    <w:p w14:paraId="4FF5AC02"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 xml:space="preserve">Clear plastic cup (short, wide-mouth, about 9 oz. size) </w:t>
      </w:r>
    </w:p>
    <w:p w14:paraId="1ED495E8"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Flour (stir up flour right before use so it is fluffy)</w:t>
      </w:r>
    </w:p>
    <w:p w14:paraId="5C879C34"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Chocolate powder</w:t>
      </w:r>
    </w:p>
    <w:p w14:paraId="59805633"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Spoon</w:t>
      </w:r>
    </w:p>
    <w:p w14:paraId="2B77BE2B"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 xml:space="preserve">Electronic scale </w:t>
      </w:r>
    </w:p>
    <w:p w14:paraId="2BC730B8"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Ruler</w:t>
      </w:r>
    </w:p>
    <w:p w14:paraId="13A4C60F"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2 frozen dough balls (1 part flour + 1 part water mixed and frozen)</w:t>
      </w:r>
    </w:p>
    <w:p w14:paraId="334EDE4E" w14:textId="77777777" w:rsidR="00083157" w:rsidRPr="00F01E6D" w:rsidRDefault="00083157" w:rsidP="00083157">
      <w:pPr>
        <w:pStyle w:val="NoSpacing"/>
        <w:numPr>
          <w:ilvl w:val="1"/>
          <w:numId w:val="11"/>
        </w:numPr>
        <w:rPr>
          <w:rFonts w:ascii="Arial" w:hAnsi="Arial" w:cs="Arial"/>
          <w:sz w:val="22"/>
          <w:szCs w:val="22"/>
          <w:u w:val="single"/>
        </w:rPr>
      </w:pPr>
      <w:r w:rsidRPr="00F01E6D">
        <w:rPr>
          <w:rFonts w:ascii="Arial" w:hAnsi="Arial" w:cs="Arial"/>
          <w:sz w:val="22"/>
          <w:szCs w:val="22"/>
        </w:rPr>
        <w:t>These should be prepared at least 2 days in advance of the lab</w:t>
      </w:r>
    </w:p>
    <w:p w14:paraId="73B31A4B" w14:textId="77777777" w:rsidR="00083157" w:rsidRPr="00F01E6D" w:rsidRDefault="00083157" w:rsidP="00083157">
      <w:pPr>
        <w:pStyle w:val="NoSpacing"/>
        <w:numPr>
          <w:ilvl w:val="1"/>
          <w:numId w:val="11"/>
        </w:numPr>
        <w:rPr>
          <w:rFonts w:ascii="Arial" w:hAnsi="Arial" w:cs="Arial"/>
          <w:sz w:val="22"/>
          <w:szCs w:val="22"/>
          <w:u w:val="single"/>
        </w:rPr>
      </w:pPr>
      <w:r w:rsidRPr="00F01E6D">
        <w:rPr>
          <w:rFonts w:ascii="Arial" w:hAnsi="Arial" w:cs="Arial"/>
          <w:sz w:val="22"/>
          <w:szCs w:val="22"/>
        </w:rPr>
        <w:t xml:space="preserve">Since some students might test the two balls of different mass, make sure you make 50% (or so) that are ~ 1cm in diameter, and 50% that are least ~2 cm in diameter </w:t>
      </w:r>
    </w:p>
    <w:p w14:paraId="3904A5C9"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Cell phone with slow-motion video recording capability</w:t>
      </w:r>
    </w:p>
    <w:p w14:paraId="0258D149" w14:textId="77777777" w:rsidR="00083157" w:rsidRPr="00F01E6D" w:rsidRDefault="00083157" w:rsidP="00083157">
      <w:pPr>
        <w:pStyle w:val="NoSpacing"/>
        <w:numPr>
          <w:ilvl w:val="0"/>
          <w:numId w:val="11"/>
        </w:numPr>
        <w:rPr>
          <w:rFonts w:ascii="Arial" w:hAnsi="Arial" w:cs="Arial"/>
          <w:sz w:val="22"/>
          <w:szCs w:val="22"/>
          <w:u w:val="single"/>
        </w:rPr>
      </w:pPr>
      <w:r w:rsidRPr="00F01E6D">
        <w:rPr>
          <w:rFonts w:ascii="Arial" w:hAnsi="Arial" w:cs="Arial"/>
          <w:sz w:val="22"/>
          <w:szCs w:val="22"/>
        </w:rPr>
        <w:t>Plastic tray to hold everything</w:t>
      </w:r>
    </w:p>
    <w:p w14:paraId="031D0AC5" w14:textId="77777777" w:rsidR="007C0B1F" w:rsidRPr="00F01E6D" w:rsidRDefault="007C0B1F" w:rsidP="007C0B1F">
      <w:pPr>
        <w:rPr>
          <w:rFonts w:ascii="Arial" w:hAnsi="Arial" w:cs="Arial"/>
          <w:b/>
          <w:sz w:val="22"/>
          <w:szCs w:val="22"/>
        </w:rPr>
      </w:pPr>
    </w:p>
    <w:p w14:paraId="70C929E5" w14:textId="0F39F339" w:rsidR="00083157" w:rsidRPr="00F01E6D" w:rsidRDefault="00083157" w:rsidP="00083157">
      <w:pPr>
        <w:rPr>
          <w:rFonts w:ascii="Arial" w:hAnsi="Arial" w:cs="Arial"/>
          <w:b/>
          <w:sz w:val="22"/>
          <w:szCs w:val="22"/>
        </w:rPr>
      </w:pPr>
      <w:r w:rsidRPr="00F01E6D">
        <w:rPr>
          <w:rFonts w:ascii="Arial" w:hAnsi="Arial" w:cs="Arial"/>
          <w:b/>
          <w:sz w:val="22"/>
          <w:szCs w:val="22"/>
        </w:rPr>
        <w:t>Preparation:</w:t>
      </w:r>
    </w:p>
    <w:p w14:paraId="1C308D98" w14:textId="77777777" w:rsidR="00083157" w:rsidRPr="00F01E6D" w:rsidRDefault="00083157" w:rsidP="00083157">
      <w:pPr>
        <w:pStyle w:val="NoSpacing"/>
        <w:numPr>
          <w:ilvl w:val="0"/>
          <w:numId w:val="12"/>
        </w:numPr>
        <w:rPr>
          <w:rFonts w:ascii="Arial" w:hAnsi="Arial" w:cs="Arial"/>
          <w:sz w:val="22"/>
          <w:szCs w:val="22"/>
        </w:rPr>
      </w:pPr>
      <w:r w:rsidRPr="00F01E6D">
        <w:rPr>
          <w:rFonts w:ascii="Arial" w:hAnsi="Arial" w:cs="Arial"/>
          <w:sz w:val="22"/>
          <w:szCs w:val="22"/>
        </w:rPr>
        <w:t>Fill plastic cup with about 3-4 cm of flour (fluff right before lab starts)</w:t>
      </w:r>
    </w:p>
    <w:p w14:paraId="0DB4CBAD" w14:textId="77777777" w:rsidR="00083157" w:rsidRPr="00F01E6D" w:rsidRDefault="00083157" w:rsidP="00083157">
      <w:pPr>
        <w:pStyle w:val="NoSpacing"/>
        <w:numPr>
          <w:ilvl w:val="0"/>
          <w:numId w:val="12"/>
        </w:numPr>
        <w:rPr>
          <w:rFonts w:ascii="Arial" w:hAnsi="Arial" w:cs="Arial"/>
          <w:sz w:val="22"/>
          <w:szCs w:val="22"/>
        </w:rPr>
      </w:pPr>
      <w:r w:rsidRPr="00F01E6D">
        <w:rPr>
          <w:rFonts w:ascii="Arial" w:hAnsi="Arial" w:cs="Arial"/>
          <w:sz w:val="22"/>
          <w:szCs w:val="22"/>
        </w:rPr>
        <w:t>Shake gently to flatten top surface flour</w:t>
      </w:r>
    </w:p>
    <w:p w14:paraId="6BF65BF3" w14:textId="77777777" w:rsidR="00083157" w:rsidRPr="00F01E6D" w:rsidRDefault="00083157" w:rsidP="00083157">
      <w:pPr>
        <w:pStyle w:val="NoSpacing"/>
        <w:numPr>
          <w:ilvl w:val="0"/>
          <w:numId w:val="12"/>
        </w:numPr>
        <w:rPr>
          <w:rFonts w:ascii="Arial" w:hAnsi="Arial" w:cs="Arial"/>
          <w:sz w:val="22"/>
          <w:szCs w:val="22"/>
        </w:rPr>
      </w:pPr>
      <w:r w:rsidRPr="00F01E6D">
        <w:rPr>
          <w:rFonts w:ascii="Arial" w:hAnsi="Arial" w:cs="Arial"/>
          <w:sz w:val="22"/>
          <w:szCs w:val="22"/>
        </w:rPr>
        <w:t>Get a spoon full of the chocolate powder and sprinkle it over the top of the flour, forming a darker colored surface layer.</w:t>
      </w:r>
    </w:p>
    <w:p w14:paraId="2E568419" w14:textId="77777777" w:rsidR="007C0B1F" w:rsidRPr="00F01E6D" w:rsidRDefault="007C0B1F" w:rsidP="007C0B1F">
      <w:pPr>
        <w:rPr>
          <w:rFonts w:ascii="Arial" w:hAnsi="Arial" w:cs="Arial"/>
          <w:sz w:val="22"/>
          <w:szCs w:val="22"/>
        </w:rPr>
      </w:pPr>
    </w:p>
    <w:p w14:paraId="48167C53" w14:textId="77777777" w:rsidR="007C0B1F" w:rsidRPr="00F01E6D" w:rsidRDefault="007C0B1F" w:rsidP="007C0B1F">
      <w:pPr>
        <w:rPr>
          <w:rFonts w:ascii="Arial" w:hAnsi="Arial" w:cs="Arial"/>
          <w:b/>
          <w:sz w:val="32"/>
          <w:szCs w:val="32"/>
          <w:u w:val="single"/>
        </w:rPr>
      </w:pPr>
      <w:r w:rsidRPr="00F01E6D">
        <w:rPr>
          <w:rFonts w:ascii="Arial" w:hAnsi="Arial" w:cs="Arial"/>
          <w:b/>
          <w:sz w:val="32"/>
          <w:szCs w:val="32"/>
          <w:u w:val="single"/>
        </w:rPr>
        <w:t>Notes on the Procedure:</w:t>
      </w:r>
    </w:p>
    <w:p w14:paraId="3BE92C28" w14:textId="7DBD7AED" w:rsidR="007C0B1F" w:rsidRPr="00F01E6D" w:rsidRDefault="007C0B1F" w:rsidP="00083157">
      <w:pPr>
        <w:rPr>
          <w:rFonts w:ascii="Arial" w:hAnsi="Arial" w:cs="Arial"/>
          <w:sz w:val="22"/>
          <w:szCs w:val="22"/>
        </w:rPr>
      </w:pPr>
    </w:p>
    <w:p w14:paraId="5EFC4DFE" w14:textId="51507BBE" w:rsidR="007C0B1F" w:rsidRPr="00F01E6D" w:rsidRDefault="00083157" w:rsidP="00083157">
      <w:pPr>
        <w:pStyle w:val="ListParagraph"/>
        <w:numPr>
          <w:ilvl w:val="0"/>
          <w:numId w:val="10"/>
        </w:numPr>
        <w:rPr>
          <w:rFonts w:ascii="Arial" w:hAnsi="Arial" w:cs="Arial"/>
          <w:sz w:val="22"/>
          <w:szCs w:val="22"/>
        </w:rPr>
      </w:pPr>
      <w:r w:rsidRPr="00F01E6D">
        <w:rPr>
          <w:rFonts w:ascii="Arial" w:hAnsi="Arial" w:cs="Arial"/>
          <w:sz w:val="22"/>
          <w:szCs w:val="22"/>
        </w:rPr>
        <w:t>Student Video—Many student phones (even less expensive phones) will have high-speed capture options for video, but your students may not know how to use these features. Have them do some research on their phone’s capability the night before the lab. If there aren’t sufficient video capture devices, decide to eliminate this piece of the data collection or use the few videographers you’ve ide</w:t>
      </w:r>
      <w:r w:rsidR="00924EA5" w:rsidRPr="00F01E6D">
        <w:rPr>
          <w:rFonts w:ascii="Arial" w:hAnsi="Arial" w:cs="Arial"/>
          <w:sz w:val="22"/>
          <w:szCs w:val="22"/>
        </w:rPr>
        <w:t xml:space="preserve">ntified to capture the impacts. </w:t>
      </w:r>
      <w:proofErr w:type="gramStart"/>
      <w:r w:rsidR="00924EA5" w:rsidRPr="00F01E6D">
        <w:rPr>
          <w:rFonts w:ascii="Arial" w:hAnsi="Arial" w:cs="Arial"/>
          <w:sz w:val="22"/>
          <w:szCs w:val="22"/>
        </w:rPr>
        <w:t>O</w:t>
      </w:r>
      <w:r w:rsidRPr="00F01E6D">
        <w:rPr>
          <w:rFonts w:ascii="Arial" w:hAnsi="Arial" w:cs="Arial"/>
          <w:sz w:val="22"/>
          <w:szCs w:val="22"/>
        </w:rPr>
        <w:t>r</w:t>
      </w:r>
      <w:proofErr w:type="gramEnd"/>
      <w:r w:rsidRPr="00F01E6D">
        <w:rPr>
          <w:rFonts w:ascii="Arial" w:hAnsi="Arial" w:cs="Arial"/>
          <w:sz w:val="22"/>
          <w:szCs w:val="22"/>
        </w:rPr>
        <w:t xml:space="preserve"> consider performin</w:t>
      </w:r>
      <w:r w:rsidR="00924EA5" w:rsidRPr="00F01E6D">
        <w:rPr>
          <w:rFonts w:ascii="Arial" w:hAnsi="Arial" w:cs="Arial"/>
          <w:sz w:val="22"/>
          <w:szCs w:val="22"/>
        </w:rPr>
        <w:t>g the video capture yourself for one drop in</w:t>
      </w:r>
      <w:r w:rsidRPr="00F01E6D">
        <w:rPr>
          <w:rFonts w:ascii="Arial" w:hAnsi="Arial" w:cs="Arial"/>
          <w:sz w:val="22"/>
          <w:szCs w:val="22"/>
        </w:rPr>
        <w:t xml:space="preserve"> each group (for example) once you’ve cleared they are ready to proceed.</w:t>
      </w:r>
      <w:r w:rsidR="00924EA5" w:rsidRPr="00F01E6D">
        <w:rPr>
          <w:rFonts w:ascii="Arial" w:hAnsi="Arial" w:cs="Arial"/>
          <w:sz w:val="22"/>
          <w:szCs w:val="22"/>
        </w:rPr>
        <w:t xml:space="preserve"> Video is NOT critical to making sense of impacts, though it can be very helpful. A sample video is included with the curricular materials so that you can anticipate what students might or might not get out of re-watching the slow-motion recordings.</w:t>
      </w:r>
    </w:p>
    <w:p w14:paraId="1048F805" w14:textId="68410712" w:rsidR="007C0B1F" w:rsidRPr="00F01E6D" w:rsidRDefault="00083157" w:rsidP="007C0B1F">
      <w:pPr>
        <w:pStyle w:val="ListParagraph"/>
        <w:numPr>
          <w:ilvl w:val="0"/>
          <w:numId w:val="10"/>
        </w:numPr>
        <w:rPr>
          <w:rFonts w:ascii="Arial" w:hAnsi="Arial" w:cs="Arial"/>
          <w:sz w:val="22"/>
          <w:szCs w:val="22"/>
        </w:rPr>
      </w:pPr>
      <w:r w:rsidRPr="00F01E6D">
        <w:rPr>
          <w:rFonts w:ascii="Arial" w:hAnsi="Arial" w:cs="Arial"/>
          <w:sz w:val="22"/>
          <w:szCs w:val="22"/>
        </w:rPr>
        <w:t>Recording Data—Students may not be focused on filling out the data table on their lab sheets while they are in the middle of the procedure. Be careful to not interrupt their “play” while reminding them to at least record the data and some of their observations before cleaning up the lab.</w:t>
      </w:r>
    </w:p>
    <w:p w14:paraId="5A5F9D20" w14:textId="77777777" w:rsidR="007C0B1F" w:rsidRPr="00F01E6D" w:rsidRDefault="007C0B1F" w:rsidP="007C0B1F">
      <w:pPr>
        <w:rPr>
          <w:rFonts w:ascii="Arial" w:hAnsi="Arial" w:cs="Arial"/>
          <w:sz w:val="22"/>
          <w:szCs w:val="22"/>
        </w:rPr>
      </w:pPr>
    </w:p>
    <w:p w14:paraId="211BAF24" w14:textId="77777777" w:rsidR="007C0B1F" w:rsidRPr="00F01E6D" w:rsidRDefault="007C0B1F" w:rsidP="007C0B1F">
      <w:pPr>
        <w:rPr>
          <w:rFonts w:ascii="Arial" w:hAnsi="Arial" w:cs="Arial"/>
          <w:b/>
          <w:sz w:val="32"/>
          <w:szCs w:val="32"/>
          <w:u w:val="single"/>
        </w:rPr>
      </w:pPr>
      <w:r w:rsidRPr="00F01E6D">
        <w:rPr>
          <w:rFonts w:ascii="Arial" w:hAnsi="Arial" w:cs="Arial"/>
          <w:b/>
          <w:sz w:val="32"/>
          <w:szCs w:val="32"/>
          <w:u w:val="single"/>
        </w:rPr>
        <w:t>Framing the Lab:</w:t>
      </w:r>
    </w:p>
    <w:p w14:paraId="3E1ABBBD" w14:textId="77777777" w:rsidR="007C0B1F" w:rsidRPr="00F01E6D" w:rsidRDefault="007C0B1F" w:rsidP="007C0B1F">
      <w:pPr>
        <w:rPr>
          <w:rFonts w:ascii="Arial" w:hAnsi="Arial" w:cs="Arial"/>
          <w:sz w:val="22"/>
          <w:szCs w:val="22"/>
        </w:rPr>
      </w:pPr>
    </w:p>
    <w:p w14:paraId="18061AE1" w14:textId="77777777" w:rsidR="00083157" w:rsidRPr="00F01E6D" w:rsidRDefault="00083157" w:rsidP="00083157">
      <w:pPr>
        <w:shd w:val="clear" w:color="auto" w:fill="FFFFFF"/>
        <w:rPr>
          <w:rFonts w:ascii="Arial" w:eastAsia="Times New Roman" w:hAnsi="Arial" w:cs="Arial"/>
          <w:color w:val="222222"/>
          <w:sz w:val="22"/>
          <w:szCs w:val="22"/>
        </w:rPr>
      </w:pPr>
      <w:r w:rsidRPr="00F01E6D">
        <w:rPr>
          <w:rFonts w:ascii="Arial" w:hAnsi="Arial" w:cs="Arial"/>
          <w:sz w:val="22"/>
          <w:szCs w:val="22"/>
        </w:rPr>
        <w:t xml:space="preserve">In this lab, we are seeking a good description of what happens to the surface of the planet or moon (flour and powder) during an impact, and what it looks like after the impact. We also want to investigate how the mass of the planet or moon </w:t>
      </w:r>
      <w:proofErr w:type="gramStart"/>
      <w:r w:rsidRPr="00F01E6D">
        <w:rPr>
          <w:rFonts w:ascii="Arial" w:hAnsi="Arial" w:cs="Arial"/>
          <w:sz w:val="22"/>
          <w:szCs w:val="22"/>
        </w:rPr>
        <w:t>is affected</w:t>
      </w:r>
      <w:proofErr w:type="gramEnd"/>
      <w:r w:rsidRPr="00F01E6D">
        <w:rPr>
          <w:rFonts w:ascii="Arial" w:hAnsi="Arial" w:cs="Arial"/>
          <w:sz w:val="22"/>
          <w:szCs w:val="22"/>
        </w:rPr>
        <w:t xml:space="preserve"> by each impact, and happens to the space rock after the impact. This last piece is arguably the most important- it allows us to transition into the idea of </w:t>
      </w:r>
      <w:r w:rsidRPr="00F01E6D">
        <w:rPr>
          <w:rFonts w:ascii="Arial" w:hAnsi="Arial" w:cs="Arial"/>
          <w:i/>
          <w:sz w:val="22"/>
          <w:szCs w:val="22"/>
        </w:rPr>
        <w:t>accretion,</w:t>
      </w:r>
      <w:r w:rsidRPr="00F01E6D">
        <w:rPr>
          <w:rFonts w:ascii="Arial" w:hAnsi="Arial" w:cs="Arial"/>
          <w:sz w:val="22"/>
          <w:szCs w:val="22"/>
        </w:rPr>
        <w:t xml:space="preserve"> or </w:t>
      </w:r>
      <w:r w:rsidRPr="00F01E6D">
        <w:rPr>
          <w:rFonts w:ascii="Arial" w:eastAsia="Times New Roman" w:hAnsi="Arial" w:cs="Arial"/>
          <w:color w:val="222222"/>
          <w:sz w:val="22"/>
          <w:szCs w:val="22"/>
        </w:rPr>
        <w:t>the process of growth or increase, typically by the gradual accumulation of additional layers or matter, after this lab.</w:t>
      </w:r>
    </w:p>
    <w:p w14:paraId="3D41E3BC" w14:textId="77777777" w:rsidR="00083157" w:rsidRPr="00F01E6D" w:rsidRDefault="00083157" w:rsidP="00083157">
      <w:pPr>
        <w:pStyle w:val="NoSpacing"/>
        <w:rPr>
          <w:rFonts w:ascii="Arial" w:hAnsi="Arial" w:cs="Arial"/>
          <w:sz w:val="22"/>
          <w:szCs w:val="22"/>
        </w:rPr>
      </w:pPr>
    </w:p>
    <w:p w14:paraId="23CA6D67" w14:textId="77777777" w:rsidR="00083157" w:rsidRPr="00F01E6D" w:rsidRDefault="00083157" w:rsidP="00083157">
      <w:pPr>
        <w:pStyle w:val="NoSpacing"/>
        <w:rPr>
          <w:rFonts w:ascii="Arial" w:hAnsi="Arial" w:cs="Arial"/>
          <w:sz w:val="22"/>
          <w:szCs w:val="22"/>
        </w:rPr>
      </w:pPr>
      <w:r w:rsidRPr="00F01E6D">
        <w:rPr>
          <w:rFonts w:ascii="Arial" w:hAnsi="Arial" w:cs="Arial"/>
          <w:sz w:val="22"/>
          <w:szCs w:val="22"/>
        </w:rPr>
        <w:t xml:space="preserve">In order to investigate this, students will measure what happens in one of these two situations: a) you get two space rocks (frozen dough balls) of about the same size, but you drop each from a different height (maybe one from 3cm above the cup, and one from 10cm above the cup) and record what happens (video and written description), or b) you get two space rocks of different sizes (one small, one larger), and you drop each of them from the same height, and record what happens (video and written description). Having a </w:t>
      </w:r>
      <w:proofErr w:type="spellStart"/>
      <w:r w:rsidRPr="00F01E6D">
        <w:rPr>
          <w:rFonts w:ascii="Arial" w:hAnsi="Arial" w:cs="Arial"/>
          <w:sz w:val="22"/>
          <w:szCs w:val="22"/>
        </w:rPr>
        <w:t>slo-mo</w:t>
      </w:r>
      <w:proofErr w:type="spellEnd"/>
      <w:r w:rsidRPr="00F01E6D">
        <w:rPr>
          <w:rFonts w:ascii="Arial" w:hAnsi="Arial" w:cs="Arial"/>
          <w:sz w:val="22"/>
          <w:szCs w:val="22"/>
        </w:rPr>
        <w:t xml:space="preserve"> video is </w:t>
      </w:r>
      <w:proofErr w:type="gramStart"/>
      <w:r w:rsidRPr="00F01E6D">
        <w:rPr>
          <w:rFonts w:ascii="Arial" w:hAnsi="Arial" w:cs="Arial"/>
          <w:sz w:val="22"/>
          <w:szCs w:val="22"/>
        </w:rPr>
        <w:t>really useful</w:t>
      </w:r>
      <w:proofErr w:type="gramEnd"/>
      <w:r w:rsidRPr="00F01E6D">
        <w:rPr>
          <w:rFonts w:ascii="Arial" w:hAnsi="Arial" w:cs="Arial"/>
          <w:sz w:val="22"/>
          <w:szCs w:val="22"/>
        </w:rPr>
        <w:t xml:space="preserve"> to the students after they’ve finished, because the fall is quick, and unfortunately the balls can’t be reused without the students having to re-measure everything. So, first time is the charm with this one.</w:t>
      </w:r>
    </w:p>
    <w:p w14:paraId="27D3D48C" w14:textId="77777777" w:rsidR="00083157" w:rsidRPr="00F01E6D" w:rsidRDefault="00083157" w:rsidP="00083157">
      <w:pPr>
        <w:pStyle w:val="NoSpacing"/>
        <w:rPr>
          <w:rFonts w:ascii="Arial" w:hAnsi="Arial" w:cs="Arial"/>
          <w:sz w:val="22"/>
          <w:szCs w:val="22"/>
        </w:rPr>
      </w:pPr>
    </w:p>
    <w:p w14:paraId="048DC752" w14:textId="77777777" w:rsidR="00083157" w:rsidRPr="00F01E6D" w:rsidRDefault="00083157" w:rsidP="00083157">
      <w:pPr>
        <w:pStyle w:val="NoSpacing"/>
        <w:rPr>
          <w:rFonts w:ascii="Arial" w:hAnsi="Arial" w:cs="Arial"/>
          <w:sz w:val="22"/>
          <w:szCs w:val="22"/>
        </w:rPr>
      </w:pPr>
      <w:r w:rsidRPr="00F01E6D">
        <w:rPr>
          <w:rFonts w:ascii="Arial" w:hAnsi="Arial" w:cs="Arial"/>
          <w:sz w:val="22"/>
          <w:szCs w:val="22"/>
        </w:rPr>
        <w:t xml:space="preserve">One of the other things that we want students to be cognizant of is the realistic and unrealistic aspects of the lab. This is largely important because the behavior of meteorites and asteroids when they </w:t>
      </w:r>
      <w:proofErr w:type="gramStart"/>
      <w:r w:rsidRPr="00F01E6D">
        <w:rPr>
          <w:rFonts w:ascii="Arial" w:hAnsi="Arial" w:cs="Arial"/>
          <w:sz w:val="22"/>
          <w:szCs w:val="22"/>
        </w:rPr>
        <w:t>impact</w:t>
      </w:r>
      <w:proofErr w:type="gramEnd"/>
      <w:r w:rsidRPr="00F01E6D">
        <w:rPr>
          <w:rFonts w:ascii="Arial" w:hAnsi="Arial" w:cs="Arial"/>
          <w:sz w:val="22"/>
          <w:szCs w:val="22"/>
        </w:rPr>
        <w:t xml:space="preserve"> will be very different than the flour balls- rock vaporizes and explodes, and doesn’t leave much behind besides the crater. Flour balls will do a great job of helping students see a) the shape of the crater and b) the mass increase of the overall system, but they don’t do a great job of showing the vaporization process. That is something you will definitely want your students to recognize, so if that </w:t>
      </w:r>
      <w:proofErr w:type="gramStart"/>
      <w:r w:rsidRPr="00F01E6D">
        <w:rPr>
          <w:rFonts w:ascii="Arial" w:hAnsi="Arial" w:cs="Arial"/>
          <w:sz w:val="22"/>
          <w:szCs w:val="22"/>
        </w:rPr>
        <w:t>doesn’t</w:t>
      </w:r>
      <w:proofErr w:type="gramEnd"/>
      <w:r w:rsidRPr="00F01E6D">
        <w:rPr>
          <w:rFonts w:ascii="Arial" w:hAnsi="Arial" w:cs="Arial"/>
          <w:sz w:val="22"/>
          <w:szCs w:val="22"/>
        </w:rPr>
        <w:t xml:space="preserve"> come in the discussion revolving around the lab conclusions, make sure you bring it up. </w:t>
      </w:r>
    </w:p>
    <w:p w14:paraId="4F2B1EB9" w14:textId="77777777" w:rsidR="007C0B1F" w:rsidRPr="00F01E6D" w:rsidRDefault="007C0B1F" w:rsidP="007C0B1F">
      <w:pPr>
        <w:tabs>
          <w:tab w:val="left" w:pos="3700"/>
        </w:tabs>
        <w:rPr>
          <w:rFonts w:ascii="Arial" w:hAnsi="Arial" w:cs="Arial"/>
          <w:sz w:val="22"/>
          <w:szCs w:val="22"/>
        </w:rPr>
      </w:pPr>
    </w:p>
    <w:p w14:paraId="444673A7" w14:textId="00ADAB2C" w:rsidR="007C0B1F" w:rsidRPr="00F01E6D" w:rsidRDefault="007C0B1F" w:rsidP="007C0B1F">
      <w:pPr>
        <w:tabs>
          <w:tab w:val="left" w:pos="3700"/>
        </w:tabs>
        <w:rPr>
          <w:rFonts w:ascii="Arial" w:hAnsi="Arial" w:cs="Arial"/>
          <w:b/>
          <w:sz w:val="32"/>
          <w:szCs w:val="32"/>
          <w:u w:val="single"/>
        </w:rPr>
      </w:pPr>
      <w:r w:rsidRPr="00F01E6D">
        <w:rPr>
          <w:rFonts w:ascii="Arial" w:hAnsi="Arial" w:cs="Arial"/>
          <w:b/>
          <w:sz w:val="32"/>
          <w:szCs w:val="32"/>
          <w:u w:val="single"/>
        </w:rPr>
        <w:t>Images from PowerPoint Slides relevant to the lesson:</w:t>
      </w:r>
    </w:p>
    <w:p w14:paraId="68DB3D0F" w14:textId="3D4203BD" w:rsidR="006804B7" w:rsidRPr="00F01E6D" w:rsidRDefault="006804B7" w:rsidP="007C0B1F">
      <w:pPr>
        <w:tabs>
          <w:tab w:val="left" w:pos="3700"/>
        </w:tabs>
        <w:rPr>
          <w:rFonts w:ascii="Arial" w:hAnsi="Arial" w:cs="Arial"/>
          <w:sz w:val="22"/>
          <w:szCs w:val="22"/>
        </w:rPr>
      </w:pPr>
    </w:p>
    <w:p w14:paraId="28963078" w14:textId="0CD74293" w:rsidR="006804B7" w:rsidRPr="00F01E6D" w:rsidRDefault="006804B7" w:rsidP="007C0B1F">
      <w:pPr>
        <w:tabs>
          <w:tab w:val="left" w:pos="3700"/>
        </w:tabs>
        <w:rPr>
          <w:rFonts w:ascii="Arial" w:hAnsi="Arial" w:cs="Arial"/>
          <w:sz w:val="22"/>
          <w:szCs w:val="22"/>
        </w:rPr>
      </w:pPr>
      <w:r w:rsidRPr="00F01E6D">
        <w:rPr>
          <w:rFonts w:ascii="Arial" w:hAnsi="Arial" w:cs="Arial"/>
          <w:sz w:val="22"/>
          <w:szCs w:val="22"/>
        </w:rPr>
        <w:t>Besides providing students with the lab and data table, you’ll walk them through the procedure using the slide shown here. The blurred image of the cup is a short video clip embedded in the Formation of the Earth PowerPoint.</w:t>
      </w:r>
    </w:p>
    <w:p w14:paraId="3921B554" w14:textId="7CCF0C35" w:rsidR="00924EA5" w:rsidRPr="00F01E6D" w:rsidRDefault="00F01E6D" w:rsidP="007C0B1F">
      <w:pPr>
        <w:tabs>
          <w:tab w:val="left" w:pos="3700"/>
        </w:tabs>
        <w:rPr>
          <w:rFonts w:ascii="Arial" w:hAnsi="Arial" w:cs="Arial"/>
          <w:sz w:val="22"/>
          <w:szCs w:val="22"/>
        </w:rPr>
      </w:pPr>
      <w:r w:rsidRPr="00F01E6D">
        <w:rPr>
          <w:rFonts w:ascii="Arial" w:hAnsi="Arial" w:cs="Arial"/>
          <w:noProof/>
          <w:sz w:val="22"/>
          <w:szCs w:val="22"/>
        </w:rPr>
        <w:drawing>
          <wp:anchor distT="0" distB="0" distL="114300" distR="114300" simplePos="0" relativeHeight="251658240" behindDoc="0" locked="0" layoutInCell="1" allowOverlap="1" wp14:anchorId="15455236" wp14:editId="5309B713">
            <wp:simplePos x="0" y="0"/>
            <wp:positionH relativeFrom="margin">
              <wp:posOffset>239658</wp:posOffset>
            </wp:positionH>
            <wp:positionV relativeFrom="paragraph">
              <wp:posOffset>85090</wp:posOffset>
            </wp:positionV>
            <wp:extent cx="4705763" cy="35157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of FE 04 Lab Student Instructions (for the Teacher Guide).jp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4705763" cy="3515710"/>
                    </a:xfrm>
                    <a:prstGeom prst="rect">
                      <a:avLst/>
                    </a:prstGeom>
                  </pic:spPr>
                </pic:pic>
              </a:graphicData>
            </a:graphic>
            <wp14:sizeRelH relativeFrom="margin">
              <wp14:pctWidth>0</wp14:pctWidth>
            </wp14:sizeRelH>
            <wp14:sizeRelV relativeFrom="margin">
              <wp14:pctHeight>0</wp14:pctHeight>
            </wp14:sizeRelV>
          </wp:anchor>
        </w:drawing>
      </w:r>
    </w:p>
    <w:p w14:paraId="46B94DBF" w14:textId="2393EBF0" w:rsidR="00924EA5" w:rsidRPr="00F01E6D" w:rsidRDefault="00924EA5" w:rsidP="007C0B1F">
      <w:pPr>
        <w:tabs>
          <w:tab w:val="left" w:pos="3700"/>
        </w:tabs>
        <w:rPr>
          <w:rFonts w:ascii="Arial" w:hAnsi="Arial" w:cs="Arial"/>
          <w:sz w:val="22"/>
          <w:szCs w:val="22"/>
        </w:rPr>
      </w:pPr>
    </w:p>
    <w:p w14:paraId="6AD47CD5" w14:textId="16935F5A" w:rsidR="00924EA5" w:rsidRPr="00F01E6D" w:rsidRDefault="00924EA5" w:rsidP="007C0B1F">
      <w:pPr>
        <w:tabs>
          <w:tab w:val="left" w:pos="3700"/>
        </w:tabs>
        <w:rPr>
          <w:rFonts w:ascii="Arial" w:hAnsi="Arial" w:cs="Arial"/>
          <w:sz w:val="22"/>
          <w:szCs w:val="22"/>
        </w:rPr>
      </w:pPr>
    </w:p>
    <w:p w14:paraId="686D4FAC" w14:textId="44966083" w:rsidR="00924EA5" w:rsidRPr="00F01E6D" w:rsidRDefault="00924EA5" w:rsidP="007C0B1F">
      <w:pPr>
        <w:tabs>
          <w:tab w:val="left" w:pos="3700"/>
        </w:tabs>
        <w:rPr>
          <w:rFonts w:ascii="Arial" w:hAnsi="Arial" w:cs="Arial"/>
          <w:sz w:val="22"/>
          <w:szCs w:val="22"/>
        </w:rPr>
      </w:pPr>
    </w:p>
    <w:p w14:paraId="58015210" w14:textId="1E88570F" w:rsidR="00924EA5" w:rsidRPr="00F01E6D" w:rsidRDefault="00924EA5" w:rsidP="007C0B1F">
      <w:pPr>
        <w:tabs>
          <w:tab w:val="left" w:pos="3700"/>
        </w:tabs>
        <w:rPr>
          <w:rFonts w:ascii="Arial" w:hAnsi="Arial" w:cs="Arial"/>
          <w:sz w:val="22"/>
          <w:szCs w:val="22"/>
        </w:rPr>
      </w:pPr>
    </w:p>
    <w:p w14:paraId="7415D7E8" w14:textId="0508CB68" w:rsidR="00924EA5" w:rsidRPr="00F01E6D" w:rsidRDefault="00924EA5" w:rsidP="007C0B1F">
      <w:pPr>
        <w:tabs>
          <w:tab w:val="left" w:pos="3700"/>
        </w:tabs>
        <w:rPr>
          <w:rFonts w:ascii="Arial" w:hAnsi="Arial" w:cs="Arial"/>
          <w:sz w:val="22"/>
          <w:szCs w:val="22"/>
        </w:rPr>
      </w:pPr>
    </w:p>
    <w:p w14:paraId="3D700C74" w14:textId="0F5B567C" w:rsidR="00924EA5" w:rsidRPr="00F01E6D" w:rsidRDefault="00924EA5" w:rsidP="007C0B1F">
      <w:pPr>
        <w:tabs>
          <w:tab w:val="left" w:pos="3700"/>
        </w:tabs>
        <w:rPr>
          <w:rFonts w:ascii="Arial" w:hAnsi="Arial" w:cs="Arial"/>
          <w:sz w:val="22"/>
          <w:szCs w:val="22"/>
        </w:rPr>
      </w:pPr>
    </w:p>
    <w:p w14:paraId="5B88EC92" w14:textId="2EE8803F" w:rsidR="00924EA5" w:rsidRPr="00F01E6D" w:rsidRDefault="00924EA5" w:rsidP="007C0B1F">
      <w:pPr>
        <w:tabs>
          <w:tab w:val="left" w:pos="3700"/>
        </w:tabs>
        <w:rPr>
          <w:rFonts w:ascii="Arial" w:hAnsi="Arial" w:cs="Arial"/>
          <w:sz w:val="22"/>
          <w:szCs w:val="22"/>
        </w:rPr>
      </w:pPr>
    </w:p>
    <w:p w14:paraId="288CB73F" w14:textId="1E3E92E1" w:rsidR="00924EA5" w:rsidRPr="00F01E6D" w:rsidRDefault="00924EA5" w:rsidP="007C0B1F">
      <w:pPr>
        <w:tabs>
          <w:tab w:val="left" w:pos="3700"/>
        </w:tabs>
        <w:rPr>
          <w:rFonts w:ascii="Arial" w:hAnsi="Arial" w:cs="Arial"/>
          <w:sz w:val="22"/>
          <w:szCs w:val="22"/>
        </w:rPr>
      </w:pPr>
    </w:p>
    <w:p w14:paraId="014D7F58" w14:textId="77777777" w:rsidR="00924EA5" w:rsidRPr="00F01E6D" w:rsidRDefault="00924EA5" w:rsidP="007C0B1F">
      <w:pPr>
        <w:tabs>
          <w:tab w:val="left" w:pos="3700"/>
        </w:tabs>
        <w:rPr>
          <w:rFonts w:ascii="Arial" w:hAnsi="Arial" w:cs="Arial"/>
          <w:sz w:val="22"/>
          <w:szCs w:val="22"/>
        </w:rPr>
      </w:pPr>
    </w:p>
    <w:p w14:paraId="6A3D6A29" w14:textId="0A7AB9F7" w:rsidR="007C0B1F" w:rsidRPr="00F01E6D" w:rsidRDefault="007C0B1F" w:rsidP="007C0B1F">
      <w:pPr>
        <w:tabs>
          <w:tab w:val="left" w:pos="3700"/>
        </w:tabs>
        <w:rPr>
          <w:rFonts w:ascii="Arial" w:hAnsi="Arial" w:cs="Arial"/>
          <w:sz w:val="22"/>
          <w:szCs w:val="22"/>
        </w:rPr>
      </w:pPr>
    </w:p>
    <w:p w14:paraId="463FFA17" w14:textId="6E5E5A6D" w:rsidR="00924EA5" w:rsidRPr="00F01E6D" w:rsidRDefault="00924EA5" w:rsidP="009F1426">
      <w:pPr>
        <w:rPr>
          <w:rFonts w:ascii="Arial" w:hAnsi="Arial" w:cs="Arial"/>
          <w:sz w:val="22"/>
          <w:szCs w:val="22"/>
        </w:rPr>
      </w:pPr>
    </w:p>
    <w:p w14:paraId="46D88188" w14:textId="77777777" w:rsidR="00924EA5" w:rsidRPr="00F01E6D" w:rsidRDefault="00924EA5" w:rsidP="009F1426">
      <w:pPr>
        <w:rPr>
          <w:rFonts w:ascii="Arial" w:hAnsi="Arial" w:cs="Arial"/>
          <w:sz w:val="22"/>
          <w:szCs w:val="22"/>
        </w:rPr>
      </w:pPr>
    </w:p>
    <w:p w14:paraId="1BDA126A" w14:textId="61590FDB" w:rsidR="00924EA5" w:rsidRPr="00F01E6D" w:rsidRDefault="00924EA5" w:rsidP="009F1426">
      <w:pPr>
        <w:rPr>
          <w:rFonts w:ascii="Arial" w:hAnsi="Arial" w:cs="Arial"/>
          <w:sz w:val="22"/>
          <w:szCs w:val="22"/>
        </w:rPr>
      </w:pPr>
    </w:p>
    <w:p w14:paraId="7F7C8979" w14:textId="77777777" w:rsidR="00924EA5" w:rsidRPr="00F01E6D" w:rsidRDefault="00924EA5" w:rsidP="009F1426">
      <w:pPr>
        <w:rPr>
          <w:rFonts w:ascii="Arial" w:hAnsi="Arial" w:cs="Arial"/>
          <w:sz w:val="22"/>
          <w:szCs w:val="22"/>
        </w:rPr>
      </w:pPr>
    </w:p>
    <w:p w14:paraId="53DF72B6" w14:textId="43EB61E3" w:rsidR="00924EA5" w:rsidRPr="00F01E6D" w:rsidRDefault="00924EA5" w:rsidP="009F1426">
      <w:pPr>
        <w:rPr>
          <w:rFonts w:ascii="Arial" w:hAnsi="Arial" w:cs="Arial"/>
          <w:sz w:val="22"/>
          <w:szCs w:val="22"/>
        </w:rPr>
      </w:pPr>
    </w:p>
    <w:p w14:paraId="4EFBD687" w14:textId="77777777" w:rsidR="00924EA5" w:rsidRPr="00F01E6D" w:rsidRDefault="00924EA5" w:rsidP="009F1426">
      <w:pPr>
        <w:rPr>
          <w:rFonts w:ascii="Arial" w:hAnsi="Arial" w:cs="Arial"/>
          <w:sz w:val="22"/>
          <w:szCs w:val="22"/>
        </w:rPr>
      </w:pPr>
    </w:p>
    <w:p w14:paraId="788269AD" w14:textId="77777777" w:rsidR="00924EA5" w:rsidRPr="00F01E6D" w:rsidRDefault="00924EA5" w:rsidP="009F1426">
      <w:pPr>
        <w:rPr>
          <w:rFonts w:ascii="Arial" w:hAnsi="Arial" w:cs="Arial"/>
          <w:sz w:val="22"/>
          <w:szCs w:val="22"/>
        </w:rPr>
      </w:pPr>
    </w:p>
    <w:p w14:paraId="7D726138" w14:textId="77777777" w:rsidR="00924EA5" w:rsidRPr="00F01E6D" w:rsidRDefault="00924EA5" w:rsidP="009F1426">
      <w:pPr>
        <w:rPr>
          <w:rFonts w:ascii="Arial" w:hAnsi="Arial" w:cs="Arial"/>
          <w:sz w:val="22"/>
          <w:szCs w:val="22"/>
        </w:rPr>
      </w:pPr>
    </w:p>
    <w:p w14:paraId="6FD0D6AB" w14:textId="2BF784A0" w:rsidR="00924EA5" w:rsidRPr="00F01E6D" w:rsidRDefault="00924EA5" w:rsidP="009F1426">
      <w:pPr>
        <w:rPr>
          <w:rFonts w:ascii="Arial" w:hAnsi="Arial" w:cs="Arial"/>
          <w:sz w:val="22"/>
          <w:szCs w:val="22"/>
        </w:rPr>
      </w:pPr>
    </w:p>
    <w:p w14:paraId="5450A512" w14:textId="77777777" w:rsidR="00924EA5" w:rsidRPr="00F01E6D" w:rsidRDefault="00924EA5" w:rsidP="009F1426">
      <w:pPr>
        <w:rPr>
          <w:rFonts w:ascii="Arial" w:hAnsi="Arial" w:cs="Arial"/>
          <w:sz w:val="22"/>
          <w:szCs w:val="22"/>
        </w:rPr>
      </w:pPr>
    </w:p>
    <w:p w14:paraId="19AB4162" w14:textId="77777777" w:rsidR="00924EA5" w:rsidRPr="00F01E6D" w:rsidRDefault="00924EA5" w:rsidP="009F1426">
      <w:pPr>
        <w:rPr>
          <w:rFonts w:ascii="Arial" w:hAnsi="Arial" w:cs="Arial"/>
          <w:sz w:val="22"/>
          <w:szCs w:val="22"/>
        </w:rPr>
      </w:pPr>
    </w:p>
    <w:p w14:paraId="584A4D89" w14:textId="12D7D868" w:rsidR="00924EA5" w:rsidRPr="00F01E6D" w:rsidRDefault="00924EA5">
      <w:pPr>
        <w:rPr>
          <w:rFonts w:ascii="Arial" w:hAnsi="Arial" w:cs="Arial"/>
          <w:b/>
          <w:sz w:val="22"/>
          <w:szCs w:val="22"/>
          <w:u w:val="single"/>
        </w:rPr>
      </w:pPr>
    </w:p>
    <w:p w14:paraId="18DBE81A" w14:textId="358D6E3E" w:rsidR="00924EA5" w:rsidRPr="00F01E6D" w:rsidRDefault="00924EA5" w:rsidP="00924EA5">
      <w:pPr>
        <w:tabs>
          <w:tab w:val="left" w:pos="3700"/>
        </w:tabs>
        <w:rPr>
          <w:rFonts w:ascii="Arial" w:hAnsi="Arial" w:cs="Arial"/>
          <w:b/>
          <w:sz w:val="32"/>
          <w:szCs w:val="32"/>
          <w:u w:val="single"/>
        </w:rPr>
      </w:pPr>
      <w:r w:rsidRPr="00F01E6D">
        <w:rPr>
          <w:rFonts w:ascii="Arial" w:hAnsi="Arial" w:cs="Arial"/>
          <w:b/>
          <w:sz w:val="32"/>
          <w:szCs w:val="32"/>
          <w:u w:val="single"/>
        </w:rPr>
        <w:t>Sample Student Data:</w:t>
      </w:r>
    </w:p>
    <w:p w14:paraId="5DED84F3" w14:textId="7325AB74" w:rsidR="00924EA5" w:rsidRPr="00F01E6D" w:rsidRDefault="00924EA5" w:rsidP="00932E1A">
      <w:pPr>
        <w:tabs>
          <w:tab w:val="left" w:pos="3700"/>
        </w:tabs>
        <w:rPr>
          <w:rFonts w:ascii="Arial" w:hAnsi="Arial" w:cs="Arial"/>
          <w:sz w:val="22"/>
          <w:szCs w:val="22"/>
        </w:rPr>
      </w:pPr>
      <w:r w:rsidRPr="00F01E6D">
        <w:rPr>
          <w:rFonts w:ascii="Arial" w:hAnsi="Arial" w:cs="Arial"/>
          <w:b/>
          <w:noProof/>
          <w:sz w:val="22"/>
          <w:szCs w:val="22"/>
          <w:u w:val="single"/>
        </w:rPr>
        <w:lastRenderedPageBreak/>
        <w:drawing>
          <wp:inline distT="0" distB="0" distL="0" distR="0" wp14:anchorId="0A97777C" wp14:editId="3B0F1CB9">
            <wp:extent cx="6492240" cy="3864610"/>
            <wp:effectExtent l="0" t="0" r="381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E 04 Dropping Objects Lab - Student Work Sample 01.jpg"/>
                    <pic:cNvPicPr/>
                  </pic:nvPicPr>
                  <pic:blipFill>
                    <a:blip r:embed="rId8" cstate="screen">
                      <a:extLst>
                        <a:ext uri="{28A0092B-C50C-407E-A947-70E740481C1C}">
                          <a14:useLocalDpi xmlns:a14="http://schemas.microsoft.com/office/drawing/2010/main" val="0"/>
                        </a:ext>
                      </a:extLst>
                    </a:blip>
                    <a:stretch>
                      <a:fillRect/>
                    </a:stretch>
                  </pic:blipFill>
                  <pic:spPr>
                    <a:xfrm>
                      <a:off x="0" y="0"/>
                      <a:ext cx="6492240" cy="3864610"/>
                    </a:xfrm>
                    <a:prstGeom prst="rect">
                      <a:avLst/>
                    </a:prstGeom>
                  </pic:spPr>
                </pic:pic>
              </a:graphicData>
            </a:graphic>
          </wp:inline>
        </w:drawing>
      </w:r>
      <w:r w:rsidRPr="00F01E6D">
        <w:rPr>
          <w:rFonts w:ascii="Arial" w:hAnsi="Arial" w:cs="Arial"/>
          <w:b/>
          <w:noProof/>
          <w:sz w:val="22"/>
          <w:szCs w:val="22"/>
          <w:u w:val="single"/>
        </w:rPr>
        <w:drawing>
          <wp:inline distT="0" distB="0" distL="0" distR="0" wp14:anchorId="0D02F5DD" wp14:editId="66F39A61">
            <wp:extent cx="6492240" cy="391287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 04 Dropping Objects Lab - Student Work Sample 02.jpg"/>
                    <pic:cNvPicPr/>
                  </pic:nvPicPr>
                  <pic:blipFill>
                    <a:blip r:embed="rId9" cstate="screen">
                      <a:extLst>
                        <a:ext uri="{28A0092B-C50C-407E-A947-70E740481C1C}">
                          <a14:useLocalDpi xmlns:a14="http://schemas.microsoft.com/office/drawing/2010/main" val="0"/>
                        </a:ext>
                      </a:extLst>
                    </a:blip>
                    <a:stretch>
                      <a:fillRect/>
                    </a:stretch>
                  </pic:blipFill>
                  <pic:spPr>
                    <a:xfrm>
                      <a:off x="0" y="0"/>
                      <a:ext cx="6492240" cy="3912870"/>
                    </a:xfrm>
                    <a:prstGeom prst="rect">
                      <a:avLst/>
                    </a:prstGeom>
                  </pic:spPr>
                </pic:pic>
              </a:graphicData>
            </a:graphic>
          </wp:inline>
        </w:drawing>
      </w:r>
      <w:r w:rsidRPr="00F01E6D">
        <w:rPr>
          <w:rFonts w:ascii="Arial" w:hAnsi="Arial" w:cs="Arial"/>
          <w:b/>
          <w:noProof/>
          <w:sz w:val="22"/>
          <w:szCs w:val="22"/>
          <w:u w:val="single"/>
        </w:rPr>
        <w:lastRenderedPageBreak/>
        <w:drawing>
          <wp:inline distT="0" distB="0" distL="0" distR="0" wp14:anchorId="0A42334A" wp14:editId="18E9EF18">
            <wp:extent cx="6492240" cy="3883660"/>
            <wp:effectExtent l="0" t="0" r="381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E 04 Dropping Objects Lab - Student Work Sample 03.jpg"/>
                    <pic:cNvPicPr/>
                  </pic:nvPicPr>
                  <pic:blipFill>
                    <a:blip r:embed="rId10" cstate="screen">
                      <a:extLst>
                        <a:ext uri="{28A0092B-C50C-407E-A947-70E740481C1C}">
                          <a14:useLocalDpi xmlns:a14="http://schemas.microsoft.com/office/drawing/2010/main" val="0"/>
                        </a:ext>
                      </a:extLst>
                    </a:blip>
                    <a:stretch>
                      <a:fillRect/>
                    </a:stretch>
                  </pic:blipFill>
                  <pic:spPr>
                    <a:xfrm>
                      <a:off x="0" y="0"/>
                      <a:ext cx="6492240" cy="3883660"/>
                    </a:xfrm>
                    <a:prstGeom prst="rect">
                      <a:avLst/>
                    </a:prstGeom>
                  </pic:spPr>
                </pic:pic>
              </a:graphicData>
            </a:graphic>
          </wp:inline>
        </w:drawing>
      </w:r>
      <w:r w:rsidRPr="00F01E6D">
        <w:rPr>
          <w:rFonts w:ascii="Arial" w:hAnsi="Arial" w:cs="Arial"/>
          <w:b/>
          <w:noProof/>
          <w:sz w:val="22"/>
          <w:szCs w:val="22"/>
          <w:u w:val="single"/>
        </w:rPr>
        <w:drawing>
          <wp:inline distT="0" distB="0" distL="0" distR="0" wp14:anchorId="2D95B28C" wp14:editId="74FF6973">
            <wp:extent cx="6492240" cy="3921760"/>
            <wp:effectExtent l="0" t="0" r="381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E 04 Dropping Objects Lab - Student Work Sample 04.jpg"/>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6492240" cy="3921760"/>
                    </a:xfrm>
                    <a:prstGeom prst="rect">
                      <a:avLst/>
                    </a:prstGeom>
                  </pic:spPr>
                </pic:pic>
              </a:graphicData>
            </a:graphic>
          </wp:inline>
        </w:drawing>
      </w:r>
    </w:p>
    <w:p w14:paraId="65698141" w14:textId="77777777" w:rsidR="00924EA5" w:rsidRPr="00F01E6D" w:rsidRDefault="00924EA5" w:rsidP="009F1426">
      <w:pPr>
        <w:rPr>
          <w:rFonts w:ascii="Arial" w:hAnsi="Arial" w:cs="Arial"/>
          <w:sz w:val="22"/>
          <w:szCs w:val="22"/>
        </w:rPr>
      </w:pPr>
    </w:p>
    <w:p w14:paraId="58E0EC70" w14:textId="79859A3E" w:rsidR="00232B56" w:rsidRPr="00F01E6D" w:rsidRDefault="00232B56" w:rsidP="009F1426">
      <w:pPr>
        <w:rPr>
          <w:rFonts w:ascii="Arial" w:hAnsi="Arial" w:cs="Arial"/>
          <w:sz w:val="22"/>
          <w:szCs w:val="22"/>
        </w:rPr>
      </w:pPr>
    </w:p>
    <w:sectPr w:rsidR="00232B56" w:rsidRPr="00F01E6D" w:rsidSect="009C51A6">
      <w:headerReference w:type="even" r:id="rId12"/>
      <w:headerReference w:type="default" r:id="rId13"/>
      <w:footerReference w:type="even" r:id="rId14"/>
      <w:footerReference w:type="default" r:id="rId15"/>
      <w:headerReference w:type="first" r:id="rId16"/>
      <w:footerReference w:type="first" r:id="rId17"/>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0F02A" w14:textId="77777777" w:rsidR="00CC0D04" w:rsidRDefault="00CC0D04" w:rsidP="00ED4DE4">
      <w:r>
        <w:separator/>
      </w:r>
    </w:p>
  </w:endnote>
  <w:endnote w:type="continuationSeparator" w:id="0">
    <w:p w14:paraId="1F7C4545" w14:textId="77777777" w:rsidR="00CC0D04" w:rsidRDefault="00CC0D04"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47EDA" w14:textId="77777777" w:rsidR="00475FA5" w:rsidRDefault="00475F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0A605" w14:textId="77777777" w:rsidR="00B6005D" w:rsidRDefault="00B6005D" w:rsidP="00B6005D">
    <w:pPr>
      <w:pStyle w:val="Footer"/>
      <w:jc w:val="right"/>
    </w:pPr>
  </w:p>
  <w:p w14:paraId="1168DE2E" w14:textId="04D6FB4F" w:rsidR="00005391" w:rsidRDefault="00B6005D" w:rsidP="00B6005D">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6AEF0093" wp14:editId="6DF60102">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bookmarkStart w:id="0" w:name="_GoBack"/>
    <w:r w:rsidRPr="00F874B7">
      <w:rPr>
        <w:noProof/>
      </w:rPr>
      <w:drawing>
        <wp:inline distT="0" distB="0" distL="0" distR="0" wp14:anchorId="1191A270" wp14:editId="49A21C3B">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bookmarkEnd w:id="0"/>
    <w:r w:rsidR="00982B1B">
      <w:t xml:space="preserve"> </w:t>
    </w:r>
  </w:p>
  <w:p w14:paraId="28FC478C" w14:textId="1AA8E53A" w:rsidR="00005391" w:rsidRPr="005A7BAE" w:rsidRDefault="00005391" w:rsidP="005A7BAE">
    <w:pPr>
      <w:pStyle w:val="Footer"/>
      <w:pBdr>
        <w:top w:val="single" w:sz="4" w:space="1" w:color="auto"/>
      </w:pBdr>
      <w:jc w:val="right"/>
      <w:rPr>
        <w:rFonts w:ascii="Arial" w:hAnsi="Arial"/>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1302D" w14:textId="77777777" w:rsidR="00475FA5" w:rsidRDefault="00475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1FA82" w14:textId="77777777" w:rsidR="00CC0D04" w:rsidRDefault="00CC0D04" w:rsidP="00ED4DE4">
      <w:r>
        <w:separator/>
      </w:r>
    </w:p>
  </w:footnote>
  <w:footnote w:type="continuationSeparator" w:id="0">
    <w:p w14:paraId="61E055FB" w14:textId="77777777" w:rsidR="00CC0D04" w:rsidRDefault="00CC0D04"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5E1F9" w14:textId="77777777" w:rsidR="00475FA5" w:rsidRDefault="00475F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3CB47" w14:textId="77777777" w:rsidR="00475FA5" w:rsidRDefault="00475F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3AF52" w14:textId="77777777" w:rsidR="00475FA5" w:rsidRDefault="00475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80393"/>
    <w:multiLevelType w:val="hybridMultilevel"/>
    <w:tmpl w:val="A2F07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571CDC"/>
    <w:multiLevelType w:val="hybridMultilevel"/>
    <w:tmpl w:val="9A7C0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8"/>
  </w:num>
  <w:num w:numId="6">
    <w:abstractNumId w:val="10"/>
  </w:num>
  <w:num w:numId="7">
    <w:abstractNumId w:val="5"/>
  </w:num>
  <w:num w:numId="8">
    <w:abstractNumId w:val="6"/>
  </w:num>
  <w:num w:numId="9">
    <w:abstractNumId w:val="1"/>
  </w:num>
  <w:num w:numId="10">
    <w:abstractNumId w:val="9"/>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3157"/>
    <w:rsid w:val="0008502F"/>
    <w:rsid w:val="000A056F"/>
    <w:rsid w:val="000E1B51"/>
    <w:rsid w:val="00157901"/>
    <w:rsid w:val="00173F9D"/>
    <w:rsid w:val="00176503"/>
    <w:rsid w:val="0017672B"/>
    <w:rsid w:val="00181826"/>
    <w:rsid w:val="001A6BEC"/>
    <w:rsid w:val="001C73B3"/>
    <w:rsid w:val="002055AD"/>
    <w:rsid w:val="00212B10"/>
    <w:rsid w:val="00232B56"/>
    <w:rsid w:val="00244DB3"/>
    <w:rsid w:val="002565FB"/>
    <w:rsid w:val="00257E7D"/>
    <w:rsid w:val="002A58BB"/>
    <w:rsid w:val="002F3E1D"/>
    <w:rsid w:val="002F5955"/>
    <w:rsid w:val="003321A0"/>
    <w:rsid w:val="00384EA9"/>
    <w:rsid w:val="003A1761"/>
    <w:rsid w:val="003D326C"/>
    <w:rsid w:val="00403103"/>
    <w:rsid w:val="004270CC"/>
    <w:rsid w:val="00427807"/>
    <w:rsid w:val="00473B82"/>
    <w:rsid w:val="00475FA5"/>
    <w:rsid w:val="004A13B7"/>
    <w:rsid w:val="004A40F2"/>
    <w:rsid w:val="004A62B0"/>
    <w:rsid w:val="004A75E1"/>
    <w:rsid w:val="004B4ACF"/>
    <w:rsid w:val="004D770A"/>
    <w:rsid w:val="004F029E"/>
    <w:rsid w:val="004F0A81"/>
    <w:rsid w:val="00503440"/>
    <w:rsid w:val="0050402D"/>
    <w:rsid w:val="00547358"/>
    <w:rsid w:val="005A392A"/>
    <w:rsid w:val="005A7BAE"/>
    <w:rsid w:val="005E30CB"/>
    <w:rsid w:val="005E681C"/>
    <w:rsid w:val="005F33D4"/>
    <w:rsid w:val="005F4DB9"/>
    <w:rsid w:val="00602A30"/>
    <w:rsid w:val="00635FEF"/>
    <w:rsid w:val="00641BE3"/>
    <w:rsid w:val="006804B7"/>
    <w:rsid w:val="0069709C"/>
    <w:rsid w:val="00762A76"/>
    <w:rsid w:val="00796895"/>
    <w:rsid w:val="007C0B1F"/>
    <w:rsid w:val="007E3789"/>
    <w:rsid w:val="007F4CBE"/>
    <w:rsid w:val="00815F90"/>
    <w:rsid w:val="00833FEA"/>
    <w:rsid w:val="008555CB"/>
    <w:rsid w:val="00862B80"/>
    <w:rsid w:val="008743CD"/>
    <w:rsid w:val="00894133"/>
    <w:rsid w:val="008A4596"/>
    <w:rsid w:val="008B5617"/>
    <w:rsid w:val="008F7098"/>
    <w:rsid w:val="00924EA5"/>
    <w:rsid w:val="00932E1A"/>
    <w:rsid w:val="0094108D"/>
    <w:rsid w:val="009735BC"/>
    <w:rsid w:val="00973AC2"/>
    <w:rsid w:val="00982B1B"/>
    <w:rsid w:val="009B5B88"/>
    <w:rsid w:val="009C51A6"/>
    <w:rsid w:val="009F1426"/>
    <w:rsid w:val="00A575F1"/>
    <w:rsid w:val="00A70FB0"/>
    <w:rsid w:val="00A84F1E"/>
    <w:rsid w:val="00A90108"/>
    <w:rsid w:val="00AB44E2"/>
    <w:rsid w:val="00AD21C7"/>
    <w:rsid w:val="00B01DC6"/>
    <w:rsid w:val="00B05AE1"/>
    <w:rsid w:val="00B14812"/>
    <w:rsid w:val="00B14B22"/>
    <w:rsid w:val="00B33CB2"/>
    <w:rsid w:val="00B57543"/>
    <w:rsid w:val="00B6005D"/>
    <w:rsid w:val="00B734C6"/>
    <w:rsid w:val="00B7443B"/>
    <w:rsid w:val="00C573E8"/>
    <w:rsid w:val="00C7078B"/>
    <w:rsid w:val="00C84DCC"/>
    <w:rsid w:val="00C90193"/>
    <w:rsid w:val="00CA3052"/>
    <w:rsid w:val="00CA4455"/>
    <w:rsid w:val="00CB15EB"/>
    <w:rsid w:val="00CB5DE9"/>
    <w:rsid w:val="00CB72AE"/>
    <w:rsid w:val="00CC0D04"/>
    <w:rsid w:val="00CD6534"/>
    <w:rsid w:val="00D15AD5"/>
    <w:rsid w:val="00D65363"/>
    <w:rsid w:val="00D759E1"/>
    <w:rsid w:val="00D82EFD"/>
    <w:rsid w:val="00DA6192"/>
    <w:rsid w:val="00DB4E09"/>
    <w:rsid w:val="00DC40E4"/>
    <w:rsid w:val="00DD2329"/>
    <w:rsid w:val="00E02705"/>
    <w:rsid w:val="00EB4503"/>
    <w:rsid w:val="00ED4DE4"/>
    <w:rsid w:val="00F01E6D"/>
    <w:rsid w:val="00F13A4D"/>
    <w:rsid w:val="00F44009"/>
    <w:rsid w:val="00F51B43"/>
    <w:rsid w:val="00F725CD"/>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8</cp:revision>
  <cp:lastPrinted>2016-06-24T20:30:00Z</cp:lastPrinted>
  <dcterms:created xsi:type="dcterms:W3CDTF">2020-04-25T21:26:00Z</dcterms:created>
  <dcterms:modified xsi:type="dcterms:W3CDTF">2021-08-03T05:05:00Z</dcterms:modified>
</cp:coreProperties>
</file>